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17F1" w14:textId="617A4071" w:rsidR="000436FB" w:rsidRPr="009E71E4" w:rsidRDefault="002C767F" w:rsidP="009E71E4">
      <w:pPr>
        <w:jc w:val="center"/>
        <w:rPr>
          <w:rFonts w:ascii="BentonSans Regular" w:hAnsi="BentonSans Regular"/>
        </w:rPr>
      </w:pPr>
      <w:r w:rsidRPr="009E71E4">
        <w:rPr>
          <w:rFonts w:ascii="BentonSans Regular" w:hAnsi="BentonSans Regular"/>
          <w:b/>
          <w:noProof/>
        </w:rPr>
        <w:drawing>
          <wp:inline distT="0" distB="0" distL="0" distR="0" wp14:anchorId="7C4B542E" wp14:editId="3FF0B9F4">
            <wp:extent cx="1099230" cy="1057275"/>
            <wp:effectExtent l="0" t="0" r="5715" b="0"/>
            <wp:docPr id="1" name="Picture 1" descr="IUPUI Senio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UPUI Senior Acade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230" cy="1057275"/>
                    </a:xfrm>
                    <a:prstGeom prst="rect">
                      <a:avLst/>
                    </a:prstGeom>
                    <a:noFill/>
                    <a:ln>
                      <a:noFill/>
                    </a:ln>
                  </pic:spPr>
                </pic:pic>
              </a:graphicData>
            </a:graphic>
          </wp:inline>
        </w:drawing>
      </w:r>
    </w:p>
    <w:p w14:paraId="0F484934" w14:textId="39375529" w:rsidR="000436FB" w:rsidRPr="00C66344" w:rsidRDefault="00C66344" w:rsidP="009E71E4">
      <w:pPr>
        <w:jc w:val="center"/>
        <w:rPr>
          <w:rFonts w:ascii="BentonSans Regular" w:hAnsi="BentonSans Regular"/>
          <w:color w:val="A90533"/>
        </w:rPr>
      </w:pPr>
      <w:r w:rsidRPr="006976F8">
        <w:rPr>
          <w:rFonts w:ascii="BentonSans Regular" w:hAnsi="BentonSans Regular"/>
          <w:sz w:val="28"/>
        </w:rPr>
        <w:br/>
      </w:r>
      <w:r w:rsidR="000436FB" w:rsidRPr="00C66344">
        <w:rPr>
          <w:rFonts w:ascii="BentonSans Regular" w:hAnsi="BentonSans Regular"/>
          <w:color w:val="A90533"/>
        </w:rPr>
        <w:t>(Retired Faculty and Staff)</w:t>
      </w:r>
    </w:p>
    <w:p w14:paraId="63F4796E" w14:textId="77777777" w:rsidR="00970E69" w:rsidRPr="006976F8" w:rsidRDefault="00970E69" w:rsidP="009E71E4">
      <w:pPr>
        <w:jc w:val="center"/>
        <w:rPr>
          <w:rFonts w:ascii="BentonSans Regular" w:hAnsi="BentonSans Regular"/>
          <w:b/>
          <w:sz w:val="12"/>
        </w:rPr>
      </w:pPr>
    </w:p>
    <w:p w14:paraId="17058826" w14:textId="22B3E0A1" w:rsidR="000436FB" w:rsidRPr="00BD1931" w:rsidRDefault="00C61416" w:rsidP="00530C6D">
      <w:pPr>
        <w:pStyle w:val="Heading1"/>
        <w:jc w:val="center"/>
        <w:rPr>
          <w:b/>
          <w:bCs/>
          <w:color w:val="000000" w:themeColor="text1"/>
        </w:rPr>
      </w:pPr>
      <w:r w:rsidRPr="00BD1931">
        <w:rPr>
          <w:b/>
          <w:bCs/>
          <w:color w:val="000000" w:themeColor="text1"/>
        </w:rPr>
        <w:t>July 1, 2019–</w:t>
      </w:r>
      <w:r w:rsidR="00970E69" w:rsidRPr="00BD1931">
        <w:rPr>
          <w:b/>
          <w:bCs/>
          <w:color w:val="000000" w:themeColor="text1"/>
        </w:rPr>
        <w:t>June 30, 202</w:t>
      </w:r>
      <w:r w:rsidR="000436FB" w:rsidRPr="00BD1931">
        <w:rPr>
          <w:b/>
          <w:bCs/>
          <w:color w:val="000000" w:themeColor="text1"/>
        </w:rPr>
        <w:t>0</w:t>
      </w:r>
    </w:p>
    <w:p w14:paraId="72E07384" w14:textId="3D336C98" w:rsidR="000436FB" w:rsidRPr="00BD1931" w:rsidRDefault="000436FB" w:rsidP="00530C6D">
      <w:pPr>
        <w:pStyle w:val="Heading1"/>
        <w:jc w:val="center"/>
        <w:rPr>
          <w:b/>
          <w:bCs/>
          <w:color w:val="000000" w:themeColor="text1"/>
        </w:rPr>
      </w:pPr>
      <w:r w:rsidRPr="00BD1931">
        <w:rPr>
          <w:b/>
          <w:bCs/>
          <w:color w:val="000000" w:themeColor="text1"/>
        </w:rPr>
        <w:t>Officer and Standing Committee Annual Reports</w:t>
      </w:r>
    </w:p>
    <w:p w14:paraId="78D9D4E3" w14:textId="57C90837" w:rsidR="000436FB" w:rsidRPr="009E71E4" w:rsidRDefault="000436FB" w:rsidP="009E71E4">
      <w:pPr>
        <w:jc w:val="center"/>
        <w:rPr>
          <w:rFonts w:ascii="BentonSans Regular" w:hAnsi="BentonSans Regular"/>
        </w:rPr>
      </w:pPr>
    </w:p>
    <w:p w14:paraId="1F4D879E" w14:textId="765B48C6" w:rsidR="000436FB" w:rsidRPr="009E71E4" w:rsidRDefault="000436FB" w:rsidP="009E71E4">
      <w:pPr>
        <w:rPr>
          <w:rFonts w:ascii="BentonSans Regular" w:hAnsi="BentonSans Regular"/>
        </w:rPr>
      </w:pPr>
      <w:r w:rsidRPr="009E71E4">
        <w:rPr>
          <w:rFonts w:ascii="BentonSans Regular" w:hAnsi="BentonSans Regular"/>
        </w:rPr>
        <w:t>The Senior Academy has had a pro</w:t>
      </w:r>
      <w:r w:rsidR="009E71E4">
        <w:rPr>
          <w:rFonts w:ascii="BentonSans Regular" w:hAnsi="BentonSans Regular"/>
        </w:rPr>
        <w:t xml:space="preserve">ductive although unusual year. </w:t>
      </w:r>
      <w:r w:rsidRPr="009E71E4">
        <w:rPr>
          <w:rFonts w:ascii="BentonSans Regular" w:hAnsi="BentonSans Regular"/>
        </w:rPr>
        <w:t>Attached you will find the individual reports with details of our activities.</w:t>
      </w:r>
    </w:p>
    <w:p w14:paraId="7D7F1199" w14:textId="0ED31E4F" w:rsidR="000436FB" w:rsidRPr="009E71E4" w:rsidRDefault="000436FB" w:rsidP="009E71E4">
      <w:pPr>
        <w:rPr>
          <w:rFonts w:ascii="BentonSans Regular" w:hAnsi="BentonSans Regular"/>
        </w:rPr>
      </w:pPr>
    </w:p>
    <w:p w14:paraId="543E7CC3" w14:textId="370809BA" w:rsidR="000436FB" w:rsidRPr="009E71E4" w:rsidRDefault="000436FB" w:rsidP="009E71E4">
      <w:pPr>
        <w:rPr>
          <w:rFonts w:ascii="BentonSans Regular" w:hAnsi="BentonSans Regular"/>
        </w:rPr>
      </w:pPr>
      <w:r w:rsidRPr="009E71E4">
        <w:rPr>
          <w:rFonts w:ascii="BentonSans Regular" w:hAnsi="BentonSans Regular"/>
        </w:rPr>
        <w:t xml:space="preserve">I would like to highlight our Lunch and Learn on “The Outlook for the Economy” by TIAA, the </w:t>
      </w:r>
      <w:r w:rsidR="009E4E7C" w:rsidRPr="009E71E4">
        <w:rPr>
          <w:rFonts w:ascii="BentonSans Regular" w:hAnsi="BentonSans Regular"/>
        </w:rPr>
        <w:t>h</w:t>
      </w:r>
      <w:r w:rsidRPr="009E71E4">
        <w:rPr>
          <w:rFonts w:ascii="BentonSans Regular" w:hAnsi="BentonSans Regular"/>
        </w:rPr>
        <w:t>oliday presentation by Vernon Williams on the “History of Indiana Avenue”, our co-sponsorship of a Spirit and Place event, “Gods and Aliens: A Conversation on Faith, Science and E.T.” and a Voices from the Senior Academy event including “Naked to the Bone” a history of Radiology and “Bacon Bits”</w:t>
      </w:r>
      <w:r w:rsidR="00E21DBF" w:rsidRPr="009E71E4">
        <w:rPr>
          <w:rFonts w:ascii="BentonSans Regular" w:hAnsi="BentonSans Regular"/>
        </w:rPr>
        <w:t xml:space="preserve"> the life and times of Albion Fellow Bacon.</w:t>
      </w:r>
    </w:p>
    <w:p w14:paraId="16A8B3E1" w14:textId="61097968" w:rsidR="00E21DBF" w:rsidRPr="009E71E4" w:rsidRDefault="00E21DBF" w:rsidP="009E71E4">
      <w:pPr>
        <w:rPr>
          <w:rFonts w:ascii="BentonSans Regular" w:hAnsi="BentonSans Regular"/>
        </w:rPr>
      </w:pPr>
    </w:p>
    <w:p w14:paraId="3AA63D1C" w14:textId="133035AA" w:rsidR="00DE2A0E" w:rsidRPr="009E71E4" w:rsidRDefault="00E21DBF" w:rsidP="009E71E4">
      <w:pPr>
        <w:rPr>
          <w:rFonts w:ascii="BentonSans Regular" w:hAnsi="BentonSans Regular"/>
        </w:rPr>
      </w:pPr>
      <w:r w:rsidRPr="009E71E4">
        <w:rPr>
          <w:rFonts w:ascii="BentonSans Regular" w:hAnsi="BentonSans Regular"/>
        </w:rPr>
        <w:t>We sponsored a unique Last Lecture, involving a married academic couple, Professors Robertson and Craig McDaniel of the Herron School of Art and Design.</w:t>
      </w:r>
      <w:r w:rsidR="00970E69" w:rsidRPr="009E71E4">
        <w:rPr>
          <w:rFonts w:ascii="BentonSans Regular" w:hAnsi="BentonSans Regular"/>
        </w:rPr>
        <w:t xml:space="preserve"> </w:t>
      </w:r>
      <w:r w:rsidRPr="009E71E4">
        <w:rPr>
          <w:rFonts w:ascii="BentonSans Regular" w:hAnsi="BentonSans Regular"/>
        </w:rPr>
        <w:t>Their topic was “Our Journey So Far: Field Notes”.</w:t>
      </w:r>
    </w:p>
    <w:p w14:paraId="40735E55" w14:textId="77777777" w:rsidR="00DE2A0E" w:rsidRPr="009E71E4" w:rsidRDefault="00DE2A0E" w:rsidP="009E71E4">
      <w:pPr>
        <w:rPr>
          <w:rFonts w:ascii="BentonSans Regular" w:hAnsi="BentonSans Regular"/>
        </w:rPr>
      </w:pPr>
    </w:p>
    <w:p w14:paraId="7CAC930C" w14:textId="62D40BB6" w:rsidR="00DE2A0E" w:rsidRPr="009E71E4" w:rsidRDefault="00DE2A0E" w:rsidP="009E71E4">
      <w:pPr>
        <w:rPr>
          <w:rFonts w:ascii="BentonSans Regular" w:hAnsi="BentonSans Regular"/>
        </w:rPr>
      </w:pPr>
      <w:r w:rsidRPr="009E71E4">
        <w:rPr>
          <w:rFonts w:ascii="BentonSans Regular" w:hAnsi="BentonSans Regular"/>
        </w:rPr>
        <w:t>The Academy continues to provide panel discussions on “Transition to Retirement” given for faculty and staff of the University an</w:t>
      </w:r>
      <w:r w:rsidR="009E71E4">
        <w:rPr>
          <w:rFonts w:ascii="BentonSans Regular" w:hAnsi="BentonSans Regular"/>
        </w:rPr>
        <w:t xml:space="preserve">ticipating retirement. </w:t>
      </w:r>
      <w:r w:rsidRPr="009E71E4">
        <w:rPr>
          <w:rFonts w:ascii="BentonSans Regular" w:hAnsi="BentonSans Regular"/>
        </w:rPr>
        <w:t xml:space="preserve">We provided updated information about the retirement transition to Fidelity and we reached out to the Columbus campus to build a bridge to that group of retirees. </w:t>
      </w:r>
    </w:p>
    <w:p w14:paraId="1C749A2E" w14:textId="77777777" w:rsidR="00DE2A0E" w:rsidRPr="009E71E4" w:rsidRDefault="00DE2A0E" w:rsidP="009E71E4">
      <w:pPr>
        <w:rPr>
          <w:rFonts w:ascii="BentonSans Regular" w:hAnsi="BentonSans Regular"/>
        </w:rPr>
      </w:pPr>
    </w:p>
    <w:p w14:paraId="0B3550EC" w14:textId="12FCB4CC" w:rsidR="00DE2A0E" w:rsidRPr="009E71E4" w:rsidRDefault="00DE2A0E" w:rsidP="009E71E4">
      <w:pPr>
        <w:rPr>
          <w:rFonts w:ascii="BentonSans Regular" w:hAnsi="BentonSans Regular"/>
        </w:rPr>
      </w:pPr>
      <w:r w:rsidRPr="009E71E4">
        <w:rPr>
          <w:rFonts w:ascii="BentonSans Regular" w:hAnsi="BentonSans Regular"/>
        </w:rPr>
        <w:t>The Senior Academy website now offers information on volunteer opportunities on and off campus</w:t>
      </w:r>
      <w:r w:rsidR="009E4E7C" w:rsidRPr="009E71E4">
        <w:rPr>
          <w:rFonts w:ascii="BentonSans Regular" w:hAnsi="BentonSans Regular"/>
        </w:rPr>
        <w:t>. W</w:t>
      </w:r>
      <w:r w:rsidRPr="009E71E4">
        <w:rPr>
          <w:rFonts w:ascii="BentonSans Regular" w:hAnsi="BentonSans Regular"/>
        </w:rPr>
        <w:t>e continue to work on our robust database of members that will potentially offer members</w:t>
      </w:r>
      <w:r w:rsidR="009E4E7C" w:rsidRPr="009E71E4">
        <w:rPr>
          <w:rFonts w:ascii="BentonSans Regular" w:hAnsi="BentonSans Regular"/>
        </w:rPr>
        <w:t xml:space="preserve"> the opportunity</w:t>
      </w:r>
      <w:r w:rsidRPr="009E71E4">
        <w:rPr>
          <w:rFonts w:ascii="BentonSans Regular" w:hAnsi="BentonSans Regular"/>
        </w:rPr>
        <w:t xml:space="preserve"> to indicate their interests and communicate with other members.</w:t>
      </w:r>
    </w:p>
    <w:p w14:paraId="24545FAC" w14:textId="77777777" w:rsidR="00DE2A0E" w:rsidRPr="009E71E4" w:rsidRDefault="00DE2A0E" w:rsidP="009E71E4">
      <w:pPr>
        <w:rPr>
          <w:rFonts w:ascii="BentonSans Regular" w:hAnsi="BentonSans Regular"/>
        </w:rPr>
      </w:pPr>
    </w:p>
    <w:p w14:paraId="0437C51D" w14:textId="7E26BC2F" w:rsidR="00DE2A0E" w:rsidRPr="009E71E4" w:rsidRDefault="00DE2A0E" w:rsidP="009E71E4">
      <w:pPr>
        <w:rPr>
          <w:rFonts w:ascii="BentonSans Regular" w:hAnsi="BentonSans Regular"/>
        </w:rPr>
      </w:pPr>
      <w:r w:rsidRPr="009E71E4">
        <w:rPr>
          <w:rFonts w:ascii="BentonSans Regular" w:hAnsi="BentonSans Regular"/>
        </w:rPr>
        <w:t>Thanks to available funds, the Academy was able to offer four scholarships this year as part of the Arth</w:t>
      </w:r>
      <w:r w:rsidR="009E71E4">
        <w:rPr>
          <w:rFonts w:ascii="BentonSans Regular" w:hAnsi="BentonSans Regular"/>
        </w:rPr>
        <w:t xml:space="preserve">ur Mirsky Scholarship Program. </w:t>
      </w:r>
      <w:r w:rsidRPr="009E71E4">
        <w:rPr>
          <w:rFonts w:ascii="BentonSans Regular" w:hAnsi="BentonSans Regular"/>
        </w:rPr>
        <w:t xml:space="preserve">This allowed us to include an additional scholarship to an Indianapolis Public School </w:t>
      </w:r>
      <w:r w:rsidR="009E4E7C" w:rsidRPr="009E71E4">
        <w:rPr>
          <w:rFonts w:ascii="BentonSans Regular" w:hAnsi="BentonSans Regular"/>
        </w:rPr>
        <w:t>s</w:t>
      </w:r>
      <w:r w:rsidRPr="009E71E4">
        <w:rPr>
          <w:rFonts w:ascii="BentonSans Regular" w:hAnsi="BentonSans Regular"/>
        </w:rPr>
        <w:t>tudent.</w:t>
      </w:r>
    </w:p>
    <w:p w14:paraId="6CC04A99" w14:textId="77777777" w:rsidR="00DE2A0E" w:rsidRPr="009E71E4" w:rsidRDefault="00DE2A0E" w:rsidP="009E71E4">
      <w:pPr>
        <w:rPr>
          <w:rFonts w:ascii="BentonSans Regular" w:hAnsi="BentonSans Regular"/>
        </w:rPr>
      </w:pPr>
    </w:p>
    <w:p w14:paraId="7C226974" w14:textId="28677BBB" w:rsidR="00DE2A0E" w:rsidRPr="009E71E4" w:rsidRDefault="00DE2A0E" w:rsidP="009E71E4">
      <w:pPr>
        <w:rPr>
          <w:rFonts w:ascii="BentonSans Regular" w:hAnsi="BentonSans Regular"/>
        </w:rPr>
      </w:pPr>
      <w:r w:rsidRPr="009E71E4">
        <w:rPr>
          <w:rFonts w:ascii="BentonSans Regular" w:hAnsi="BentonSans Regular"/>
        </w:rPr>
        <w:t>Our calendar was</w:t>
      </w:r>
      <w:r w:rsidR="009E71E4">
        <w:rPr>
          <w:rFonts w:ascii="BentonSans Regular" w:hAnsi="BentonSans Regular"/>
        </w:rPr>
        <w:t xml:space="preserve"> cut short by the Coronavirus. </w:t>
      </w:r>
      <w:r w:rsidRPr="009E71E4">
        <w:rPr>
          <w:rFonts w:ascii="BentonSans Regular" w:hAnsi="BentonSans Regular"/>
        </w:rPr>
        <w:t>However, the Board continued to meet by Zoom and we are hoping and planning a return to a full program next year.</w:t>
      </w:r>
    </w:p>
    <w:p w14:paraId="2CE89057" w14:textId="77777777" w:rsidR="00DE2A0E" w:rsidRPr="009E71E4" w:rsidRDefault="00DE2A0E" w:rsidP="009E71E4">
      <w:pPr>
        <w:rPr>
          <w:rFonts w:ascii="BentonSans Regular" w:hAnsi="BentonSans Regular"/>
        </w:rPr>
      </w:pPr>
    </w:p>
    <w:p w14:paraId="6C8A52AA" w14:textId="58A6D43D" w:rsidR="009E4E7C" w:rsidRPr="009E71E4" w:rsidRDefault="00DE2A0E" w:rsidP="009E71E4">
      <w:pPr>
        <w:rPr>
          <w:rFonts w:ascii="BentonSans Regular" w:hAnsi="BentonSans Regular"/>
        </w:rPr>
      </w:pPr>
      <w:r w:rsidRPr="009E71E4">
        <w:rPr>
          <w:rFonts w:ascii="BentonSans Regular" w:hAnsi="BentonSans Regular"/>
        </w:rPr>
        <w:t xml:space="preserve">I would like to thank all the Board Members and Committee Chairs for their hard work and </w:t>
      </w:r>
      <w:r w:rsidR="009E4E7C" w:rsidRPr="009E71E4">
        <w:rPr>
          <w:rFonts w:ascii="BentonSans Regular" w:hAnsi="BentonSans Regular"/>
        </w:rPr>
        <w:t>dedication</w:t>
      </w:r>
      <w:r w:rsidRPr="009E71E4">
        <w:rPr>
          <w:rFonts w:ascii="BentonSans Regular" w:hAnsi="BentonSans Regular"/>
        </w:rPr>
        <w:t>.</w:t>
      </w:r>
    </w:p>
    <w:p w14:paraId="2EE4F88D" w14:textId="77777777" w:rsidR="009E4E7C" w:rsidRPr="009E71E4" w:rsidRDefault="009E4E7C" w:rsidP="009E71E4">
      <w:pPr>
        <w:rPr>
          <w:rFonts w:ascii="BentonSans Regular" w:hAnsi="BentonSans Regular"/>
        </w:rPr>
      </w:pPr>
    </w:p>
    <w:p w14:paraId="7AEEB728" w14:textId="23548F1A" w:rsidR="009E4E7C" w:rsidRPr="009E71E4" w:rsidRDefault="009E4E7C" w:rsidP="009E71E4">
      <w:pPr>
        <w:rPr>
          <w:rFonts w:ascii="BentonSans Regular" w:hAnsi="BentonSans Regular"/>
        </w:rPr>
      </w:pPr>
      <w:r w:rsidRPr="009E71E4">
        <w:rPr>
          <w:rFonts w:ascii="BentonSans Regular" w:hAnsi="BentonSans Regular"/>
        </w:rPr>
        <w:t>Respectfully,</w:t>
      </w:r>
    </w:p>
    <w:p w14:paraId="461FE77B" w14:textId="77777777" w:rsidR="002C767F" w:rsidRPr="009E71E4" w:rsidRDefault="002C767F" w:rsidP="009E71E4">
      <w:pPr>
        <w:rPr>
          <w:rFonts w:ascii="BentonSans Regular" w:hAnsi="BentonSans Regular"/>
        </w:rPr>
      </w:pPr>
    </w:p>
    <w:p w14:paraId="2614D6FF" w14:textId="7E02A279" w:rsidR="009E4E7C" w:rsidRPr="009E71E4" w:rsidRDefault="009E4E7C" w:rsidP="009E71E4">
      <w:pPr>
        <w:rPr>
          <w:rFonts w:ascii="BentonSans Regular" w:hAnsi="BentonSans Regular"/>
        </w:rPr>
      </w:pPr>
      <w:r w:rsidRPr="009E71E4">
        <w:rPr>
          <w:rFonts w:ascii="BentonSans Regular" w:hAnsi="BentonSans Regular"/>
        </w:rPr>
        <w:t>Christy A. Tidwell</w:t>
      </w:r>
    </w:p>
    <w:p w14:paraId="6ACE591E" w14:textId="5C15FADA" w:rsidR="00433379" w:rsidRDefault="009E4E7C" w:rsidP="009E71E4">
      <w:pPr>
        <w:rPr>
          <w:rFonts w:ascii="BentonSans Regular" w:hAnsi="BentonSans Regular"/>
        </w:rPr>
      </w:pPr>
      <w:r w:rsidRPr="009E71E4">
        <w:rPr>
          <w:rFonts w:ascii="BentonSans Regular" w:hAnsi="BentonSans Regular"/>
        </w:rPr>
        <w:t>President</w:t>
      </w:r>
      <w:r w:rsidR="00DE2A0E" w:rsidRPr="009E71E4">
        <w:rPr>
          <w:rFonts w:ascii="BentonSans Regular" w:hAnsi="BentonSans Regular"/>
        </w:rPr>
        <w:t xml:space="preserve"> </w:t>
      </w:r>
    </w:p>
    <w:p w14:paraId="0516F086" w14:textId="50016471" w:rsidR="00E21DBF" w:rsidRDefault="00433379" w:rsidP="009E71E4">
      <w:pPr>
        <w:rPr>
          <w:rFonts w:ascii="BentonSans Regular" w:hAnsi="BentonSans Regular"/>
        </w:rPr>
      </w:pPr>
      <w:r>
        <w:rPr>
          <w:rFonts w:ascii="BentonSans Regular" w:hAnsi="BentonSans Regular"/>
        </w:rPr>
        <w:lastRenderedPageBreak/>
        <w:br w:type="page"/>
      </w:r>
    </w:p>
    <w:p w14:paraId="5A3A5261" w14:textId="432E7938" w:rsidR="00970E69" w:rsidRPr="009E71E4" w:rsidRDefault="009E71E4" w:rsidP="009E71E4">
      <w:pPr>
        <w:pStyle w:val="NoSpacing"/>
        <w:jc w:val="center"/>
        <w:rPr>
          <w:rFonts w:ascii="BentonSans Regular" w:hAnsi="BentonSans Regular"/>
          <w:b/>
        </w:rPr>
      </w:pPr>
      <w:r>
        <w:rPr>
          <w:rFonts w:ascii="BentonSans Regular" w:hAnsi="BentonSans Regular"/>
          <w:b/>
        </w:rPr>
        <w:lastRenderedPageBreak/>
        <w:t xml:space="preserve">IUPUI Senior Academy </w:t>
      </w:r>
      <w:r w:rsidRPr="009E71E4">
        <w:rPr>
          <w:rFonts w:ascii="BentonSans Regular" w:hAnsi="BentonSans Regular"/>
          <w:b/>
          <w:color w:val="A90533"/>
        </w:rPr>
        <w:t>Finance Committee</w:t>
      </w:r>
    </w:p>
    <w:p w14:paraId="0A7741B0" w14:textId="7114E128" w:rsidR="00970E69" w:rsidRPr="009E71E4" w:rsidRDefault="009E71E4" w:rsidP="009E71E4">
      <w:pPr>
        <w:pStyle w:val="NoSpacing"/>
        <w:jc w:val="center"/>
        <w:rPr>
          <w:rFonts w:ascii="BentonSans Regular" w:hAnsi="BentonSans Regular"/>
          <w:b/>
        </w:rPr>
      </w:pPr>
      <w:r>
        <w:rPr>
          <w:rFonts w:ascii="BentonSans Regular" w:hAnsi="BentonSans Regular"/>
          <w:b/>
        </w:rPr>
        <w:t>Annual Report</w:t>
      </w:r>
      <w:r w:rsidR="00970E69" w:rsidRPr="009E71E4">
        <w:rPr>
          <w:rFonts w:ascii="BentonSans Regular" w:hAnsi="BentonSans Regular"/>
          <w:b/>
        </w:rPr>
        <w:t xml:space="preserve"> 2019-2020</w:t>
      </w:r>
    </w:p>
    <w:p w14:paraId="1C1FA660" w14:textId="77777777" w:rsidR="00970E69" w:rsidRPr="009E71E4" w:rsidRDefault="00970E69" w:rsidP="009E71E4">
      <w:pPr>
        <w:pStyle w:val="NoSpacing"/>
        <w:jc w:val="center"/>
        <w:rPr>
          <w:rFonts w:ascii="BentonSans Regular" w:hAnsi="BentonSans Regular"/>
        </w:rPr>
      </w:pPr>
    </w:p>
    <w:p w14:paraId="053E7583" w14:textId="0F7A0AA1" w:rsidR="00970E69" w:rsidRPr="009E71E4" w:rsidRDefault="00970E69" w:rsidP="009E71E4">
      <w:pPr>
        <w:pStyle w:val="NoSpacing"/>
        <w:rPr>
          <w:rFonts w:ascii="BentonSans Regular" w:hAnsi="BentonSans Regular"/>
        </w:rPr>
      </w:pPr>
      <w:r w:rsidRPr="009E71E4">
        <w:rPr>
          <w:rFonts w:ascii="BentonSans Regular" w:hAnsi="BentonSans Regular"/>
        </w:rPr>
        <w:t xml:space="preserve">The Senior Academy (SA) Finance Committee (membership the same as the Executive Committee) is chaired by the Treasurer. The current 2019-2020 SA annual expense budget is $21,300.  </w:t>
      </w:r>
      <w:r w:rsidR="009E71E4">
        <w:rPr>
          <w:rFonts w:ascii="BentonSans Regular" w:hAnsi="BentonSans Regular"/>
        </w:rPr>
        <w:t>The largest SA budgeted expense is $11,000 for scholarships.</w:t>
      </w:r>
      <w:r w:rsidRPr="009E71E4">
        <w:rPr>
          <w:rFonts w:ascii="BentonSans Regular" w:hAnsi="BentonSans Regular"/>
        </w:rPr>
        <w:t xml:space="preserve"> In addition, substantial financial and administrative support is generously provided by the IUPUI Executive Vice Chance</w:t>
      </w:r>
      <w:r w:rsidR="009E71E4">
        <w:rPr>
          <w:rFonts w:ascii="BentonSans Regular" w:hAnsi="BentonSans Regular"/>
        </w:rPr>
        <w:t xml:space="preserve">llor’s office.  Unfortunately, </w:t>
      </w:r>
      <w:r w:rsidRPr="009E71E4">
        <w:rPr>
          <w:rFonts w:ascii="BentonSans Regular" w:hAnsi="BentonSans Regular"/>
        </w:rPr>
        <w:t>a number of programs and events had to be canceled in the spring of 2020 d</w:t>
      </w:r>
      <w:r w:rsidR="009E71E4">
        <w:rPr>
          <w:rFonts w:ascii="BentonSans Regular" w:hAnsi="BentonSans Regular"/>
        </w:rPr>
        <w:t xml:space="preserve">ue to the pandemic. </w:t>
      </w:r>
      <w:r w:rsidRPr="009E71E4">
        <w:rPr>
          <w:rFonts w:ascii="BentonSans Regular" w:hAnsi="BentonSans Regular"/>
        </w:rPr>
        <w:t>As a result, expenses were lower than originally projected.</w:t>
      </w:r>
    </w:p>
    <w:p w14:paraId="482EE4C0" w14:textId="77777777" w:rsidR="00970E69" w:rsidRPr="009E71E4" w:rsidRDefault="00970E69" w:rsidP="009E71E4">
      <w:pPr>
        <w:pStyle w:val="NoSpacing"/>
        <w:rPr>
          <w:rFonts w:ascii="BentonSans Regular" w:hAnsi="BentonSans Regular"/>
        </w:rPr>
      </w:pPr>
    </w:p>
    <w:p w14:paraId="4A0A8280" w14:textId="3FDAA191" w:rsidR="00970E69" w:rsidRPr="009E71E4" w:rsidRDefault="00970E69" w:rsidP="009E71E4">
      <w:pPr>
        <w:pStyle w:val="NoSpacing"/>
        <w:rPr>
          <w:rFonts w:ascii="BentonSans Regular" w:hAnsi="BentonSans Regular"/>
        </w:rPr>
      </w:pPr>
      <w:r w:rsidRPr="009E71E4">
        <w:rPr>
          <w:rFonts w:ascii="BentonSans Regular" w:hAnsi="BentonSans Regular"/>
        </w:rPr>
        <w:t>The Finance Committee will prepare and present the SA 2020-2021 budget for board discussion and approval during the July--Se</w:t>
      </w:r>
      <w:r w:rsidR="009E71E4">
        <w:rPr>
          <w:rFonts w:ascii="BentonSans Regular" w:hAnsi="BentonSans Regular"/>
        </w:rPr>
        <w:t xml:space="preserve">ptember 2020 calendar quarter. </w:t>
      </w:r>
      <w:r w:rsidRPr="009E71E4">
        <w:rPr>
          <w:rFonts w:ascii="BentonSans Regular" w:hAnsi="BentonSans Regular"/>
        </w:rPr>
        <w:t xml:space="preserve">This budget will 1) display the full financial picture of the Senior Academy with all income/expense sources identified, and 2) provide guidance for officers and committee chairs in planning and implementing projects and events. </w:t>
      </w:r>
    </w:p>
    <w:p w14:paraId="103D3FCB" w14:textId="77777777" w:rsidR="00970E69" w:rsidRPr="009E71E4" w:rsidRDefault="00970E69" w:rsidP="009E71E4">
      <w:pPr>
        <w:pStyle w:val="NoSpacing"/>
        <w:rPr>
          <w:rFonts w:ascii="BentonSans Regular" w:hAnsi="BentonSans Regular"/>
        </w:rPr>
      </w:pPr>
    </w:p>
    <w:p w14:paraId="18C519AD" w14:textId="7FE1F191" w:rsidR="00970E69" w:rsidRPr="009E71E4" w:rsidRDefault="00970E69" w:rsidP="009E71E4">
      <w:pPr>
        <w:pStyle w:val="NoSpacing"/>
        <w:rPr>
          <w:rFonts w:ascii="BentonSans Regular" w:hAnsi="BentonSans Regular"/>
        </w:rPr>
      </w:pPr>
      <w:r w:rsidRPr="009E71E4">
        <w:rPr>
          <w:rFonts w:ascii="BentonSans Regular" w:hAnsi="BentonSans Regular"/>
        </w:rPr>
        <w:t xml:space="preserve">The detailed </w:t>
      </w:r>
      <w:r w:rsidRPr="009E71E4">
        <w:rPr>
          <w:rFonts w:ascii="BentonSans Regular" w:hAnsi="BentonSans Regular"/>
          <w:u w:val="single"/>
        </w:rPr>
        <w:t>IUPUI Senior Academy Board Treasurer Procedures Manual</w:t>
      </w:r>
      <w:r w:rsidR="009E71E4">
        <w:rPr>
          <w:rFonts w:ascii="BentonSans Regular" w:hAnsi="BentonSans Regular"/>
        </w:rPr>
        <w:t xml:space="preserve"> was prepared this year. </w:t>
      </w:r>
      <w:r w:rsidRPr="009E71E4">
        <w:rPr>
          <w:rFonts w:ascii="BentonSans Regular" w:hAnsi="BentonSans Regular"/>
        </w:rPr>
        <w:t xml:space="preserve">This document will provide guidance for the Treasurer and Finance Committee in the coming years.   </w:t>
      </w:r>
    </w:p>
    <w:p w14:paraId="5C76CDE6" w14:textId="77777777" w:rsidR="00970E69" w:rsidRPr="009E71E4" w:rsidRDefault="00970E69" w:rsidP="009E71E4">
      <w:pPr>
        <w:pStyle w:val="NoSpacing"/>
        <w:rPr>
          <w:rFonts w:ascii="BentonSans Regular" w:hAnsi="BentonSans Regular"/>
        </w:rPr>
      </w:pPr>
    </w:p>
    <w:p w14:paraId="54C5D868" w14:textId="16D01DCD" w:rsidR="00970E69" w:rsidRPr="009E71E4" w:rsidRDefault="00970E69" w:rsidP="009E71E4">
      <w:pPr>
        <w:pStyle w:val="NoSpacing"/>
        <w:rPr>
          <w:rFonts w:ascii="BentonSans Regular" w:hAnsi="BentonSans Regular"/>
        </w:rPr>
      </w:pPr>
      <w:r w:rsidRPr="009E71E4">
        <w:rPr>
          <w:rFonts w:ascii="BentonSans Regular" w:hAnsi="BentonSans Regular"/>
        </w:rPr>
        <w:t>Quarterly financial statemen</w:t>
      </w:r>
      <w:r w:rsidR="009E71E4">
        <w:rPr>
          <w:rFonts w:ascii="BentonSans Regular" w:hAnsi="BentonSans Regular"/>
        </w:rPr>
        <w:t xml:space="preserve">ts are prepared for the board. </w:t>
      </w:r>
      <w:r w:rsidRPr="009E71E4">
        <w:rPr>
          <w:rFonts w:ascii="BentonSans Regular" w:hAnsi="BentonSans Regular"/>
        </w:rPr>
        <w:t>As of March 31, 2020, Senior Academy fund balances were as follows:</w:t>
      </w:r>
    </w:p>
    <w:p w14:paraId="450BDE2E" w14:textId="77777777" w:rsidR="00970E69" w:rsidRPr="009E71E4" w:rsidRDefault="00970E69" w:rsidP="009E71E4">
      <w:pPr>
        <w:pStyle w:val="NoSpacing"/>
        <w:rPr>
          <w:rFonts w:ascii="BentonSans Regular" w:hAnsi="BentonSans Regular"/>
        </w:rPr>
      </w:pPr>
    </w:p>
    <w:p w14:paraId="735760BA" w14:textId="77777777" w:rsidR="00970E69" w:rsidRPr="009E71E4" w:rsidRDefault="00970E69" w:rsidP="009E71E4">
      <w:pPr>
        <w:pStyle w:val="NoSpacing"/>
        <w:rPr>
          <w:rFonts w:ascii="BentonSans Regular" w:hAnsi="BentonSans Regular"/>
          <w:u w:val="single"/>
        </w:rPr>
      </w:pPr>
      <w:r w:rsidRPr="009E71E4">
        <w:rPr>
          <w:rFonts w:ascii="BentonSans Regular" w:hAnsi="BentonSans Regular"/>
          <w:u w:val="single"/>
        </w:rPr>
        <w:t>IU FOUNDATION ACCOUNTS</w:t>
      </w:r>
    </w:p>
    <w:p w14:paraId="7A26AD7D" w14:textId="77777777" w:rsidR="00970E69" w:rsidRPr="009E71E4" w:rsidRDefault="00970E69" w:rsidP="009E71E4">
      <w:pPr>
        <w:pStyle w:val="NoSpacing"/>
        <w:rPr>
          <w:rFonts w:ascii="BentonSans Regular" w:hAnsi="BentonSans Regular"/>
        </w:rPr>
      </w:pPr>
      <w:r w:rsidRPr="009E71E4">
        <w:rPr>
          <w:rFonts w:ascii="BentonSans Regular" w:hAnsi="BentonSans Regular"/>
        </w:rPr>
        <w:t>SA Scholarship</w:t>
      </w:r>
      <w:r w:rsidRPr="009E71E4">
        <w:rPr>
          <w:rFonts w:ascii="BentonSans Regular" w:hAnsi="BentonSans Regular"/>
        </w:rPr>
        <w:tab/>
        <w:t xml:space="preserve"> Returning Students</w:t>
      </w:r>
      <w:r w:rsidRPr="009E71E4">
        <w:rPr>
          <w:rFonts w:ascii="BentonSans Regular" w:hAnsi="BentonSans Regular"/>
        </w:rPr>
        <w:tab/>
      </w:r>
      <w:r w:rsidRPr="009E71E4">
        <w:rPr>
          <w:rFonts w:ascii="BentonSans Regular" w:hAnsi="BentonSans Regular"/>
        </w:rPr>
        <w:tab/>
        <w:t>$64,952.23</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r>
    </w:p>
    <w:p w14:paraId="38DA803C" w14:textId="77777777" w:rsidR="00970E69" w:rsidRPr="009E71E4" w:rsidRDefault="00970E69" w:rsidP="009E71E4">
      <w:pPr>
        <w:pStyle w:val="NoSpacing"/>
        <w:rPr>
          <w:rFonts w:ascii="BentonSans Regular" w:hAnsi="BentonSans Regular"/>
        </w:rPr>
      </w:pPr>
      <w:r w:rsidRPr="009E71E4">
        <w:rPr>
          <w:rFonts w:ascii="BentonSans Regular" w:hAnsi="BentonSans Regular"/>
        </w:rPr>
        <w:t>SA Scholarship IPS Students</w:t>
      </w:r>
      <w:r w:rsidRPr="009E71E4">
        <w:rPr>
          <w:rFonts w:ascii="BentonSans Regular" w:hAnsi="BentonSans Regular"/>
        </w:rPr>
        <w:tab/>
      </w:r>
      <w:r w:rsidRPr="009E71E4">
        <w:rPr>
          <w:rFonts w:ascii="BentonSans Regular" w:hAnsi="BentonSans Regular"/>
        </w:rPr>
        <w:tab/>
        <w:t xml:space="preserve">  </w:t>
      </w:r>
      <w:r w:rsidRPr="009E71E4">
        <w:rPr>
          <w:rFonts w:ascii="BentonSans Regular" w:hAnsi="BentonSans Regular"/>
        </w:rPr>
        <w:tab/>
        <w:t>$57,248.36</w:t>
      </w:r>
      <w:r w:rsidRPr="009E71E4">
        <w:rPr>
          <w:rFonts w:ascii="BentonSans Regular" w:hAnsi="BentonSans Regular"/>
        </w:rPr>
        <w:tab/>
      </w:r>
      <w:r w:rsidRPr="009E71E4">
        <w:rPr>
          <w:rFonts w:ascii="BentonSans Regular" w:hAnsi="BentonSans Regular"/>
        </w:rPr>
        <w:tab/>
      </w:r>
    </w:p>
    <w:p w14:paraId="31763FF6" w14:textId="77777777" w:rsidR="00970E69" w:rsidRPr="009E71E4" w:rsidRDefault="00970E69" w:rsidP="009E71E4">
      <w:pPr>
        <w:pStyle w:val="NoSpacing"/>
        <w:rPr>
          <w:rFonts w:ascii="BentonSans Regular" w:hAnsi="BentonSans Regular"/>
        </w:rPr>
      </w:pPr>
      <w:r w:rsidRPr="009E71E4">
        <w:rPr>
          <w:rFonts w:ascii="BentonSans Regular" w:hAnsi="BentonSans Regular"/>
        </w:rPr>
        <w:t>SA Scholarship General Fund</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$48,579.21</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 xml:space="preserve"> </w:t>
      </w:r>
    </w:p>
    <w:p w14:paraId="208082C2" w14:textId="77777777" w:rsidR="00970E69" w:rsidRPr="009E71E4" w:rsidRDefault="00970E69" w:rsidP="009E71E4">
      <w:pPr>
        <w:pStyle w:val="NoSpacing"/>
        <w:rPr>
          <w:rFonts w:ascii="BentonSans Regular" w:hAnsi="BentonSans Regular"/>
        </w:rPr>
      </w:pPr>
      <w:r w:rsidRPr="009E71E4">
        <w:rPr>
          <w:rFonts w:ascii="BentonSans Regular" w:hAnsi="BentonSans Regular"/>
        </w:rPr>
        <w:t>SA General Endowment Fund</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$13,732.53</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 xml:space="preserve"> </w:t>
      </w:r>
    </w:p>
    <w:p w14:paraId="7D24FD67" w14:textId="77777777" w:rsidR="00970E69" w:rsidRPr="009E71E4" w:rsidRDefault="00970E69" w:rsidP="009E71E4">
      <w:pPr>
        <w:pStyle w:val="NoSpacing"/>
        <w:rPr>
          <w:rFonts w:ascii="BentonSans Regular" w:hAnsi="BentonSans Regular"/>
        </w:rPr>
      </w:pPr>
    </w:p>
    <w:p w14:paraId="0F1A49B6" w14:textId="77777777" w:rsidR="00970E69" w:rsidRPr="009E71E4" w:rsidRDefault="00970E69" w:rsidP="009E71E4">
      <w:pPr>
        <w:pStyle w:val="NoSpacing"/>
        <w:rPr>
          <w:rFonts w:ascii="BentonSans Regular" w:hAnsi="BentonSans Regular"/>
          <w:u w:val="single"/>
        </w:rPr>
      </w:pPr>
      <w:r w:rsidRPr="009E71E4">
        <w:rPr>
          <w:rFonts w:ascii="BentonSans Regular" w:hAnsi="BentonSans Regular"/>
          <w:u w:val="single"/>
        </w:rPr>
        <w:t>INDIANA MEMBERS CREDIT UNION</w:t>
      </w:r>
    </w:p>
    <w:p w14:paraId="7E8A972A" w14:textId="77777777" w:rsidR="00970E69" w:rsidRPr="009E71E4" w:rsidRDefault="00970E69" w:rsidP="009E71E4">
      <w:pPr>
        <w:pStyle w:val="NoSpacing"/>
        <w:rPr>
          <w:rFonts w:ascii="BentonSans Regular" w:hAnsi="BentonSans Regular"/>
          <w:u w:val="single"/>
        </w:rPr>
      </w:pPr>
      <w:r w:rsidRPr="009E71E4">
        <w:rPr>
          <w:rFonts w:ascii="BentonSans Regular" w:hAnsi="BentonSans Regular"/>
        </w:rPr>
        <w:t>Checking Account</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$2272.39</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 xml:space="preserve"> </w:t>
      </w:r>
    </w:p>
    <w:p w14:paraId="25D63479" w14:textId="77777777" w:rsidR="00970E69" w:rsidRPr="009E71E4" w:rsidRDefault="00970E69" w:rsidP="009E71E4">
      <w:pPr>
        <w:pStyle w:val="NoSpacing"/>
        <w:rPr>
          <w:rFonts w:ascii="BentonSans Regular" w:hAnsi="BentonSans Regular"/>
        </w:rPr>
      </w:pPr>
      <w:r w:rsidRPr="009E71E4">
        <w:rPr>
          <w:rFonts w:ascii="BentonSans Regular" w:hAnsi="BentonSans Regular"/>
        </w:rPr>
        <w:t>Savings Account</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$2484.75</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 xml:space="preserve"> </w:t>
      </w:r>
    </w:p>
    <w:p w14:paraId="25A7D682" w14:textId="77777777" w:rsidR="00970E69" w:rsidRPr="009E71E4" w:rsidRDefault="00970E69" w:rsidP="009E71E4">
      <w:pPr>
        <w:pStyle w:val="NoSpacing"/>
        <w:rPr>
          <w:rFonts w:ascii="BentonSans Regular" w:hAnsi="BentonSans Regular"/>
        </w:rPr>
      </w:pPr>
    </w:p>
    <w:p w14:paraId="32DCF6D2" w14:textId="77777777" w:rsidR="00970E69" w:rsidRPr="009E71E4" w:rsidRDefault="00970E69" w:rsidP="009E71E4">
      <w:pPr>
        <w:pStyle w:val="NoSpacing"/>
        <w:rPr>
          <w:rFonts w:ascii="BentonSans Regular" w:hAnsi="BentonSans Regular"/>
        </w:rPr>
      </w:pPr>
      <w:r w:rsidRPr="009E71E4">
        <w:rPr>
          <w:rFonts w:ascii="BentonSans Regular" w:hAnsi="BentonSans Regular"/>
        </w:rPr>
        <w:t>The Senior Academy remains financially stable and solvent.</w:t>
      </w:r>
    </w:p>
    <w:p w14:paraId="61F5959A" w14:textId="77777777" w:rsidR="00970E69" w:rsidRPr="009E71E4" w:rsidRDefault="00970E69" w:rsidP="009E71E4">
      <w:pPr>
        <w:pStyle w:val="NoSpacing"/>
        <w:rPr>
          <w:rFonts w:ascii="BentonSans Regular" w:hAnsi="BentonSans Regular"/>
        </w:rPr>
      </w:pPr>
    </w:p>
    <w:p w14:paraId="10DD8D67" w14:textId="41029DA3" w:rsidR="00694F89" w:rsidRDefault="001F0DF1" w:rsidP="009E71E4">
      <w:pPr>
        <w:pStyle w:val="NoSpacing"/>
        <w:rPr>
          <w:rFonts w:ascii="BentonSans Regular" w:hAnsi="BentonSans Regular"/>
          <w:i/>
        </w:rPr>
      </w:pPr>
      <w:r>
        <w:rPr>
          <w:rFonts w:ascii="BentonSans Regular" w:hAnsi="BentonSans Regular"/>
          <w:i/>
        </w:rPr>
        <w:t xml:space="preserve">Submitted by: </w:t>
      </w:r>
      <w:r w:rsidR="00694F89">
        <w:rPr>
          <w:rFonts w:ascii="BentonSans Regular" w:hAnsi="BentonSans Regular"/>
          <w:i/>
        </w:rPr>
        <w:t>Steve Kirchhoff</w:t>
      </w:r>
    </w:p>
    <w:p w14:paraId="3304C67E" w14:textId="5856B152" w:rsidR="00970E69" w:rsidRPr="00694F89" w:rsidRDefault="00970E69" w:rsidP="009E71E4">
      <w:pPr>
        <w:pStyle w:val="NoSpacing"/>
        <w:rPr>
          <w:rFonts w:ascii="BentonSans Regular" w:hAnsi="BentonSans Regular"/>
          <w:i/>
        </w:rPr>
      </w:pPr>
      <w:r w:rsidRPr="00694F89">
        <w:rPr>
          <w:rFonts w:ascii="BentonSans Regular" w:hAnsi="BentonSans Regular"/>
          <w:i/>
        </w:rPr>
        <w:t>Treasurer</w:t>
      </w:r>
    </w:p>
    <w:p w14:paraId="3D3C2E8D" w14:textId="60307CB1" w:rsidR="00970E69" w:rsidRPr="009E71E4" w:rsidRDefault="00970E69" w:rsidP="009E71E4">
      <w:pPr>
        <w:rPr>
          <w:rFonts w:ascii="BentonSans Regular" w:hAnsi="BentonSans Regular"/>
          <w:i/>
          <w:iCs/>
        </w:rPr>
      </w:pPr>
    </w:p>
    <w:p w14:paraId="3F2C7641" w14:textId="03C9BD96" w:rsidR="00970E69" w:rsidRDefault="00970E69" w:rsidP="009E71E4">
      <w:pPr>
        <w:rPr>
          <w:rFonts w:ascii="BentonSans Regular" w:hAnsi="BentonSans Regular"/>
          <w:i/>
          <w:iCs/>
        </w:rPr>
      </w:pPr>
    </w:p>
    <w:p w14:paraId="6D7AC8CE" w14:textId="77777777" w:rsidR="001F0DF1" w:rsidRPr="009E71E4" w:rsidRDefault="001F0DF1" w:rsidP="009E71E4">
      <w:pPr>
        <w:rPr>
          <w:rFonts w:ascii="BentonSans Regular" w:hAnsi="BentonSans Regular"/>
          <w:i/>
          <w:iCs/>
        </w:rPr>
      </w:pPr>
    </w:p>
    <w:p w14:paraId="35AC2C9D" w14:textId="280D6242" w:rsidR="00970E69" w:rsidRPr="009E71E4" w:rsidRDefault="00970E69" w:rsidP="009E71E4">
      <w:pPr>
        <w:rPr>
          <w:rFonts w:ascii="BentonSans Regular" w:hAnsi="BentonSans Regular"/>
          <w:i/>
          <w:iCs/>
        </w:rPr>
      </w:pPr>
    </w:p>
    <w:p w14:paraId="429EA28D" w14:textId="5424DB7E" w:rsidR="00433379" w:rsidRDefault="00433379">
      <w:pPr>
        <w:rPr>
          <w:rFonts w:ascii="BentonSans Regular" w:hAnsi="BentonSans Regular"/>
          <w:b/>
          <w:iCs/>
        </w:rPr>
      </w:pPr>
      <w:r>
        <w:rPr>
          <w:rFonts w:ascii="BentonSans Regular" w:hAnsi="BentonSans Regular"/>
          <w:b/>
          <w:iCs/>
        </w:rPr>
        <w:br w:type="page"/>
      </w:r>
    </w:p>
    <w:p w14:paraId="37A34438" w14:textId="5F058470" w:rsidR="009E71E4" w:rsidRDefault="00970E69" w:rsidP="009E71E4">
      <w:pPr>
        <w:jc w:val="center"/>
        <w:rPr>
          <w:rFonts w:ascii="BentonSans Regular" w:hAnsi="BentonSans Regular"/>
          <w:b/>
          <w:iCs/>
        </w:rPr>
      </w:pPr>
      <w:r w:rsidRPr="009E71E4">
        <w:rPr>
          <w:rFonts w:ascii="BentonSans Regular" w:hAnsi="BentonSans Regular"/>
          <w:b/>
          <w:iCs/>
        </w:rPr>
        <w:lastRenderedPageBreak/>
        <w:t xml:space="preserve">IUPUI Senior Academy </w:t>
      </w:r>
      <w:r w:rsidRPr="009E71E4">
        <w:rPr>
          <w:rFonts w:ascii="BentonSans Regular" w:hAnsi="BentonSans Regular"/>
          <w:b/>
          <w:iCs/>
          <w:color w:val="A90533"/>
        </w:rPr>
        <w:t>Program Committee</w:t>
      </w:r>
      <w:r w:rsidRPr="009E71E4">
        <w:rPr>
          <w:rFonts w:ascii="BentonSans Regular" w:hAnsi="BentonSans Regular"/>
          <w:b/>
          <w:iCs/>
        </w:rPr>
        <w:t xml:space="preserve"> </w:t>
      </w:r>
    </w:p>
    <w:p w14:paraId="64659E78" w14:textId="414CB0CE" w:rsidR="00970E69" w:rsidRPr="009E71E4" w:rsidRDefault="009E71E4" w:rsidP="009E71E4">
      <w:pPr>
        <w:jc w:val="center"/>
        <w:rPr>
          <w:rFonts w:ascii="BentonSans Regular" w:hAnsi="BentonSans Regular"/>
          <w:b/>
          <w:iCs/>
        </w:rPr>
      </w:pPr>
      <w:r>
        <w:rPr>
          <w:rFonts w:ascii="BentonSans Regular" w:hAnsi="BentonSans Regular"/>
          <w:b/>
          <w:iCs/>
        </w:rPr>
        <w:t xml:space="preserve">Annual </w:t>
      </w:r>
      <w:r w:rsidR="00970E69" w:rsidRPr="009E71E4">
        <w:rPr>
          <w:rFonts w:ascii="BentonSans Regular" w:hAnsi="BentonSans Regular"/>
          <w:b/>
          <w:iCs/>
        </w:rPr>
        <w:t>Report 2019-2020</w:t>
      </w:r>
    </w:p>
    <w:p w14:paraId="297D5DD4" w14:textId="77777777" w:rsidR="00970E69" w:rsidRPr="009E71E4" w:rsidRDefault="00970E69" w:rsidP="009E71E4">
      <w:pPr>
        <w:rPr>
          <w:rFonts w:ascii="BentonSans Regular" w:hAnsi="BentonSans Regular"/>
          <w:iCs/>
        </w:rPr>
      </w:pPr>
    </w:p>
    <w:p w14:paraId="498547A3" w14:textId="77777777" w:rsidR="00970E69" w:rsidRPr="009E71E4" w:rsidRDefault="00970E69" w:rsidP="009E71E4">
      <w:pPr>
        <w:rPr>
          <w:rFonts w:ascii="BentonSans Regular" w:hAnsi="BentonSans Regular"/>
          <w:iCs/>
        </w:rPr>
      </w:pPr>
      <w:r w:rsidRPr="009E71E4">
        <w:rPr>
          <w:rFonts w:ascii="BentonSans Regular" w:hAnsi="BentonSans Regular"/>
          <w:iCs/>
        </w:rPr>
        <w:t xml:space="preserve">The Program Committee announced its plan for programs in 2019-2020 in August and most of them did take place and were well attended and received. With the beginning of the corona crises in mid-March the programs planned for April through June had to be suspended or changed, instead of in-person events, meetings had to take place virtually—a regrettable divergence of well-liked traditions. </w:t>
      </w:r>
    </w:p>
    <w:p w14:paraId="191A05D8" w14:textId="77777777" w:rsidR="00970E69" w:rsidRPr="009E71E4" w:rsidRDefault="00970E69" w:rsidP="009E71E4">
      <w:pPr>
        <w:rPr>
          <w:rFonts w:ascii="BentonSans Regular" w:hAnsi="BentonSans Regular"/>
          <w:iCs/>
        </w:rPr>
      </w:pPr>
    </w:p>
    <w:p w14:paraId="165EE9D7" w14:textId="77777777" w:rsidR="00970E69" w:rsidRPr="009E71E4" w:rsidRDefault="00970E69" w:rsidP="009E71E4">
      <w:pPr>
        <w:rPr>
          <w:rFonts w:ascii="BentonSans Regular" w:hAnsi="BentonSans Regular"/>
          <w:iCs/>
        </w:rPr>
      </w:pPr>
      <w:r w:rsidRPr="009E71E4">
        <w:rPr>
          <w:rFonts w:ascii="BentonSans Regular" w:hAnsi="BentonSans Regular"/>
          <w:iCs/>
        </w:rPr>
        <w:t>The academic year started out on 26 September 2019 with one of the Senior Academy’s</w:t>
      </w:r>
      <w:r w:rsidRPr="009E71E4">
        <w:rPr>
          <w:rFonts w:ascii="BentonSans Regular" w:hAnsi="BentonSans Regular"/>
          <w:b/>
          <w:iCs/>
        </w:rPr>
        <w:t xml:space="preserve"> Listen and Learn </w:t>
      </w:r>
      <w:r w:rsidRPr="009E71E4">
        <w:rPr>
          <w:rFonts w:ascii="BentonSans Regular" w:hAnsi="BentonSans Regular"/>
          <w:iCs/>
        </w:rPr>
        <w:t>events.</w:t>
      </w:r>
      <w:r w:rsidRPr="009E71E4">
        <w:rPr>
          <w:rFonts w:ascii="BentonSans Regular" w:hAnsi="BentonSans Regular"/>
          <w:b/>
          <w:iCs/>
        </w:rPr>
        <w:t xml:space="preserve"> Transition to Retirement</w:t>
      </w:r>
      <w:r w:rsidRPr="009E71E4">
        <w:rPr>
          <w:rFonts w:ascii="BentonSans Regular" w:hAnsi="BentonSans Regular"/>
          <w:iCs/>
        </w:rPr>
        <w:t xml:space="preserve"> took place in the Faculty Crossing, a new space in the Center for Teaching and Learning, on the ground floor of the IUPUI University Library. It featured Hugh Hendrie, “Coping with Retirement: Results from 2 Physician Surveys”; Sherry Queener, “Some Retirees’ Tales”; and Christy Tidwell, “Practical Thinking About Retirement.” All three of them presented stories that offered insights into the variety of ways by which people manage to move on after long years of work. </w:t>
      </w:r>
    </w:p>
    <w:p w14:paraId="523DA3B0" w14:textId="77777777" w:rsidR="00970E69" w:rsidRPr="009E71E4" w:rsidRDefault="00970E69" w:rsidP="009E71E4">
      <w:pPr>
        <w:rPr>
          <w:rFonts w:ascii="BentonSans Regular" w:hAnsi="BentonSans Regular"/>
          <w:iCs/>
        </w:rPr>
      </w:pPr>
    </w:p>
    <w:p w14:paraId="21BD74D3" w14:textId="77777777" w:rsidR="00970E69" w:rsidRPr="009E71E4" w:rsidRDefault="00970E69" w:rsidP="009E71E4">
      <w:pPr>
        <w:rPr>
          <w:rFonts w:ascii="BentonSans Regular" w:hAnsi="BentonSans Regular"/>
          <w:iCs/>
        </w:rPr>
      </w:pPr>
      <w:r w:rsidRPr="009E71E4">
        <w:rPr>
          <w:rFonts w:ascii="BentonSans Regular" w:hAnsi="BentonSans Regular"/>
          <w:iCs/>
        </w:rPr>
        <w:t>In October (22 October 2019), the Senior Academy collaborated with TIAA to organize a</w:t>
      </w:r>
      <w:r w:rsidRPr="009E71E4">
        <w:rPr>
          <w:rFonts w:ascii="BentonSans Regular" w:hAnsi="BentonSans Regular"/>
          <w:b/>
          <w:iCs/>
        </w:rPr>
        <w:t xml:space="preserve"> Lunch and Learn </w:t>
      </w:r>
      <w:r w:rsidRPr="009E71E4">
        <w:rPr>
          <w:rFonts w:ascii="BentonSans Regular" w:hAnsi="BentonSans Regular"/>
          <w:iCs/>
        </w:rPr>
        <w:t>event. TIAA provided lunch and three of its advisors offered views and answered questions focused on</w:t>
      </w:r>
      <w:r w:rsidRPr="009E71E4">
        <w:rPr>
          <w:rFonts w:ascii="BentonSans Regular" w:hAnsi="BentonSans Regular"/>
          <w:b/>
          <w:iCs/>
        </w:rPr>
        <w:t xml:space="preserve"> The Outlook of the 2109 Economy.</w:t>
      </w:r>
      <w:r w:rsidRPr="009E71E4">
        <w:rPr>
          <w:rFonts w:ascii="BentonSans Regular" w:hAnsi="BentonSans Regular"/>
          <w:iCs/>
        </w:rPr>
        <w:t xml:space="preserve"> Brian Nick, Chief Strategist TIAA, provided a presentation titled “Expect a Tougher Climb.” The event at IUPUI Park 100, 5980 West 71</w:t>
      </w:r>
      <w:r w:rsidRPr="009E71E4">
        <w:rPr>
          <w:rFonts w:ascii="BentonSans Regular" w:hAnsi="BentonSans Regular"/>
          <w:iCs/>
          <w:vertAlign w:val="superscript"/>
        </w:rPr>
        <w:t>st</w:t>
      </w:r>
      <w:r w:rsidRPr="009E71E4">
        <w:rPr>
          <w:rFonts w:ascii="BentonSans Regular" w:hAnsi="BentonSans Regular"/>
          <w:iCs/>
        </w:rPr>
        <w:t xml:space="preserve"> Street had been planned for some time but it occurred at a critical time, namely shortly after the announcement that the University had elected Fidelity as the only company to manage its retirement accounts—a decision that affected some of the retirees and left quite a few of them confused about the effect of that decision on their retirement accounts.</w:t>
      </w:r>
    </w:p>
    <w:p w14:paraId="7C378CFA" w14:textId="77777777" w:rsidR="00970E69" w:rsidRPr="009E71E4" w:rsidRDefault="00970E69" w:rsidP="009E71E4">
      <w:pPr>
        <w:rPr>
          <w:rFonts w:ascii="BentonSans Regular" w:hAnsi="BentonSans Regular"/>
          <w:iCs/>
        </w:rPr>
      </w:pPr>
    </w:p>
    <w:p w14:paraId="7A285A36" w14:textId="77777777" w:rsidR="00970E69" w:rsidRPr="009E71E4" w:rsidRDefault="00970E69" w:rsidP="009E71E4">
      <w:pPr>
        <w:rPr>
          <w:rFonts w:ascii="BentonSans Regular" w:hAnsi="BentonSans Regular"/>
          <w:iCs/>
        </w:rPr>
      </w:pPr>
      <w:r w:rsidRPr="009E71E4">
        <w:rPr>
          <w:rFonts w:ascii="BentonSans Regular" w:hAnsi="BentonSans Regular"/>
          <w:iCs/>
        </w:rPr>
        <w:t xml:space="preserve">November has become the traditional time for the </w:t>
      </w:r>
      <w:r w:rsidRPr="009E71E4">
        <w:rPr>
          <w:rFonts w:ascii="BentonSans Regular" w:hAnsi="BentonSans Regular"/>
          <w:b/>
          <w:iCs/>
        </w:rPr>
        <w:t>IUPUI Last Lecture.</w:t>
      </w:r>
      <w:r w:rsidRPr="009E71E4">
        <w:rPr>
          <w:rFonts w:ascii="BentonSans Regular" w:hAnsi="BentonSans Regular"/>
          <w:iCs/>
        </w:rPr>
        <w:t xml:space="preserve"> This Last Lecture (1 November 2019) was unusual in that it featured to people, Jean Robertson and Craig McDaniel, a wife and husband team in the Herron School of Art + Design, both of whom retired this year. As usual the event took place in the Campus Center Theatre, followed by a reception that provided opportunity for socializing among old and new friends across the campus.</w:t>
      </w:r>
    </w:p>
    <w:p w14:paraId="7919D282" w14:textId="77777777" w:rsidR="00970E69" w:rsidRPr="009E71E4" w:rsidRDefault="00970E69" w:rsidP="009E71E4">
      <w:pPr>
        <w:rPr>
          <w:rFonts w:ascii="BentonSans Regular" w:hAnsi="BentonSans Regular"/>
          <w:iCs/>
        </w:rPr>
      </w:pPr>
    </w:p>
    <w:p w14:paraId="6EADC008" w14:textId="77777777" w:rsidR="00970E69" w:rsidRPr="009E71E4" w:rsidRDefault="00970E69" w:rsidP="009E71E4">
      <w:pPr>
        <w:rPr>
          <w:rFonts w:ascii="BentonSans Regular" w:hAnsi="BentonSans Regular"/>
          <w:iCs/>
        </w:rPr>
      </w:pPr>
      <w:r w:rsidRPr="009E71E4">
        <w:rPr>
          <w:rFonts w:ascii="BentonSans Regular" w:hAnsi="BentonSans Regular"/>
          <w:iCs/>
        </w:rPr>
        <w:t xml:space="preserve">Also in November (6 November 2019), the Senior Academy sponsored an event at the Indiana Hebrew Congregation, part of the Spirit and Place Festival 2020: R/Evolution. Members of the Senior Academy served as moderators in small break-out discussion groups and summarized the groups’ main points to the guide the concluding conversation of </w:t>
      </w:r>
      <w:r w:rsidRPr="009E71E4">
        <w:rPr>
          <w:rFonts w:ascii="BentonSans Regular" w:hAnsi="BentonSans Regular"/>
          <w:b/>
          <w:iCs/>
        </w:rPr>
        <w:t>Gods and Aliens:</w:t>
      </w:r>
      <w:r w:rsidRPr="009E71E4">
        <w:rPr>
          <w:rFonts w:ascii="BentonSans Regular" w:hAnsi="BentonSans Regular"/>
          <w:iCs/>
        </w:rPr>
        <w:t xml:space="preserve"> </w:t>
      </w:r>
      <w:r w:rsidRPr="009E71E4">
        <w:rPr>
          <w:rFonts w:ascii="BentonSans Regular" w:hAnsi="BentonSans Regular"/>
          <w:b/>
          <w:iCs/>
        </w:rPr>
        <w:t>A Conversation on Faith, Science, and E.T.</w:t>
      </w:r>
      <w:r w:rsidRPr="009E71E4">
        <w:rPr>
          <w:rFonts w:ascii="BentonSans Regular" w:hAnsi="BentonSans Regular"/>
          <w:iCs/>
        </w:rPr>
        <w:t xml:space="preserve"> A discussion of Cosmology, Evolution, Aliens, and God(s), led by Gabriel </w:t>
      </w:r>
      <w:proofErr w:type="spellStart"/>
      <w:r w:rsidRPr="009E71E4">
        <w:rPr>
          <w:rFonts w:ascii="BentonSans Regular" w:hAnsi="BentonSans Regular"/>
          <w:iCs/>
        </w:rPr>
        <w:t>Filipelli</w:t>
      </w:r>
      <w:proofErr w:type="spellEnd"/>
      <w:r w:rsidRPr="009E71E4">
        <w:rPr>
          <w:rFonts w:ascii="BentonSans Regular" w:hAnsi="BentonSans Regular"/>
          <w:iCs/>
        </w:rPr>
        <w:t>, Department of Earth Sciences, and Phillip Goff, Center for the Study Religion and American Culture, IUPUI.</w:t>
      </w:r>
    </w:p>
    <w:p w14:paraId="1AACE806" w14:textId="1010FF5B" w:rsidR="00433379" w:rsidRDefault="00433379">
      <w:pPr>
        <w:rPr>
          <w:rFonts w:ascii="BentonSans Regular" w:hAnsi="BentonSans Regular"/>
          <w:iCs/>
        </w:rPr>
      </w:pPr>
      <w:r>
        <w:rPr>
          <w:rFonts w:ascii="BentonSans Regular" w:hAnsi="BentonSans Regular"/>
          <w:iCs/>
        </w:rPr>
        <w:br w:type="page"/>
      </w:r>
    </w:p>
    <w:p w14:paraId="764DDE0E" w14:textId="77777777" w:rsidR="00970E69" w:rsidRPr="009E71E4" w:rsidRDefault="00970E69" w:rsidP="009E71E4">
      <w:pPr>
        <w:rPr>
          <w:rFonts w:ascii="BentonSans Regular" w:hAnsi="BentonSans Regular"/>
          <w:iCs/>
        </w:rPr>
      </w:pPr>
      <w:r w:rsidRPr="009E71E4">
        <w:rPr>
          <w:rFonts w:ascii="BentonSans Regular" w:hAnsi="BentonSans Regular"/>
          <w:iCs/>
        </w:rPr>
        <w:lastRenderedPageBreak/>
        <w:t xml:space="preserve">At the </w:t>
      </w:r>
      <w:r w:rsidRPr="009E71E4">
        <w:rPr>
          <w:rFonts w:ascii="BentonSans Regular" w:hAnsi="BentonSans Regular"/>
          <w:b/>
          <w:iCs/>
        </w:rPr>
        <w:t>IUPUI Health and Benefit Fair</w:t>
      </w:r>
      <w:r w:rsidRPr="009E71E4">
        <w:rPr>
          <w:rFonts w:ascii="BentonSans Regular" w:hAnsi="BentonSans Regular"/>
          <w:iCs/>
        </w:rPr>
        <w:t xml:space="preserve"> (14 November 2019) the Senior Academy staffed a table with information about the organization. The location of the information table in the Campus Center 450 was excellent and allowed for good visibility and encouraged conversations about the mission and goal of the Academy.</w:t>
      </w:r>
    </w:p>
    <w:p w14:paraId="244CC1EA" w14:textId="77777777" w:rsidR="00970E69" w:rsidRPr="009E71E4" w:rsidRDefault="00970E69" w:rsidP="009E71E4">
      <w:pPr>
        <w:rPr>
          <w:rFonts w:ascii="BentonSans Regular" w:hAnsi="BentonSans Regular"/>
          <w:iCs/>
        </w:rPr>
      </w:pPr>
    </w:p>
    <w:p w14:paraId="2FB7E72E" w14:textId="5BF6D26B" w:rsidR="00970E69" w:rsidRPr="009E71E4" w:rsidRDefault="00970E69" w:rsidP="009E71E4">
      <w:pPr>
        <w:rPr>
          <w:rFonts w:ascii="BentonSans Regular" w:hAnsi="BentonSans Regular"/>
          <w:iCs/>
        </w:rPr>
      </w:pPr>
      <w:r w:rsidRPr="009E71E4">
        <w:rPr>
          <w:rFonts w:ascii="BentonSans Regular" w:hAnsi="BentonSans Regular"/>
          <w:iCs/>
        </w:rPr>
        <w:t>On 12 December 2019 a considerable number of members and</w:t>
      </w:r>
      <w:r w:rsidR="00EC168E">
        <w:rPr>
          <w:rFonts w:ascii="BentonSans Regular" w:hAnsi="BentonSans Regular"/>
          <w:iCs/>
        </w:rPr>
        <w:t xml:space="preserve"> their guests gathered for the </w:t>
      </w:r>
      <w:r w:rsidRPr="009E71E4">
        <w:rPr>
          <w:rFonts w:ascii="BentonSans Regular" w:hAnsi="BentonSans Regular"/>
          <w:b/>
          <w:iCs/>
        </w:rPr>
        <w:t>Annual Senior Academy Holiday Luncheon</w:t>
      </w:r>
      <w:r w:rsidRPr="009E71E4">
        <w:rPr>
          <w:rFonts w:ascii="BentonSans Regular" w:hAnsi="BentonSans Regular"/>
          <w:iCs/>
        </w:rPr>
        <w:t xml:space="preserve"> at the Courses Restaurant Ivy Tech, which is managed and staffed by staff and students of the hospitality programs of Community College, 2820 N. Meridian Street on the 13</w:t>
      </w:r>
      <w:r w:rsidRPr="009E71E4">
        <w:rPr>
          <w:rFonts w:ascii="BentonSans Regular" w:hAnsi="BentonSans Regular"/>
          <w:iCs/>
          <w:vertAlign w:val="superscript"/>
        </w:rPr>
        <w:t>th</w:t>
      </w:r>
      <w:r w:rsidRPr="009E71E4">
        <w:rPr>
          <w:rFonts w:ascii="BentonSans Regular" w:hAnsi="BentonSans Regular"/>
          <w:iCs/>
        </w:rPr>
        <w:t xml:space="preserve"> floor—with a wonderful 360-degree view of Indianapolis. This opportunity to re-connect with friends and make new ones included a presentation of the play “The Price of Progress: The History of Indiana Avenue and IUPUI” by Vernon Williams. The full-length play had been performed in the Campus Center Theatre for the public. Mr. Vernon narrated the shortened production.</w:t>
      </w:r>
    </w:p>
    <w:p w14:paraId="3D2C99E4" w14:textId="77777777" w:rsidR="00970E69" w:rsidRPr="009E71E4" w:rsidRDefault="00970E69" w:rsidP="009E71E4">
      <w:pPr>
        <w:rPr>
          <w:rFonts w:ascii="BentonSans Regular" w:hAnsi="BentonSans Regular"/>
          <w:iCs/>
        </w:rPr>
      </w:pPr>
    </w:p>
    <w:p w14:paraId="731892EC" w14:textId="77777777" w:rsidR="00970E69" w:rsidRPr="009E71E4" w:rsidRDefault="00970E69" w:rsidP="009E71E4">
      <w:pPr>
        <w:rPr>
          <w:rFonts w:ascii="BentonSans Regular" w:hAnsi="BentonSans Regular"/>
          <w:iCs/>
        </w:rPr>
      </w:pPr>
      <w:r w:rsidRPr="009E71E4">
        <w:rPr>
          <w:rFonts w:ascii="BentonSans Regular" w:hAnsi="BentonSans Regular"/>
          <w:iCs/>
        </w:rPr>
        <w:t xml:space="preserve">In the spring semester, the Senior Academy typically sponsors two IUPUI events. It supports four students to attend the </w:t>
      </w:r>
      <w:r w:rsidRPr="009E71E4">
        <w:rPr>
          <w:rFonts w:ascii="BentonSans Regular" w:hAnsi="BentonSans Regular"/>
          <w:b/>
          <w:iCs/>
        </w:rPr>
        <w:t>annual MLK Jr Celebration Dinner</w:t>
      </w:r>
      <w:r w:rsidRPr="009E71E4">
        <w:rPr>
          <w:rFonts w:ascii="BentonSans Regular" w:hAnsi="BentonSans Regular"/>
          <w:iCs/>
        </w:rPr>
        <w:t xml:space="preserve"> (20 January 2020). The second event, the </w:t>
      </w:r>
      <w:r w:rsidRPr="009E71E4">
        <w:rPr>
          <w:rFonts w:ascii="BentonSans Regular" w:hAnsi="BentonSans Regular"/>
          <w:b/>
          <w:iCs/>
        </w:rPr>
        <w:t>annual Joseph E. Taylor Symposium</w:t>
      </w:r>
      <w:r w:rsidRPr="009E71E4">
        <w:rPr>
          <w:rFonts w:ascii="BentonSans Regular" w:hAnsi="BentonSans Regular"/>
          <w:iCs/>
        </w:rPr>
        <w:t xml:space="preserve">, which was scheduled for a date later than usual, had to be canceled because of the closing of the campus in reaction to the corona virus threat. In addition, the Senior Academy supported an event of the University Club, Reading at the Table, which took place on 6 February 2020 in the Faculty Crossing space in the Center for Teaching and Learning and featured a presentation by Nancy Chism about the book she published recently, Picking Cotton on the Way to Church. </w:t>
      </w:r>
    </w:p>
    <w:p w14:paraId="10C9526F" w14:textId="77777777" w:rsidR="00970E69" w:rsidRPr="009E71E4" w:rsidRDefault="00970E69" w:rsidP="009E71E4">
      <w:pPr>
        <w:rPr>
          <w:rFonts w:ascii="BentonSans Regular" w:hAnsi="BentonSans Regular"/>
          <w:iCs/>
        </w:rPr>
      </w:pPr>
    </w:p>
    <w:p w14:paraId="166C38FB" w14:textId="77777777" w:rsidR="00970E69" w:rsidRPr="009E71E4" w:rsidRDefault="00970E69" w:rsidP="009E71E4">
      <w:pPr>
        <w:rPr>
          <w:rFonts w:ascii="BentonSans Regular" w:hAnsi="BentonSans Regular"/>
          <w:iCs/>
        </w:rPr>
      </w:pPr>
      <w:r w:rsidRPr="009E71E4">
        <w:rPr>
          <w:rFonts w:ascii="BentonSans Regular" w:hAnsi="BentonSans Regular"/>
          <w:iCs/>
        </w:rPr>
        <w:t xml:space="preserve">A day before the cancelled Taylor Symposium (10 March 2020), there was another event in the Faculty Crossing space in the Center for Teaching and Learning. </w:t>
      </w:r>
      <w:r w:rsidRPr="009E71E4">
        <w:rPr>
          <w:rFonts w:ascii="BentonSans Regular" w:hAnsi="BentonSans Regular"/>
          <w:b/>
          <w:iCs/>
        </w:rPr>
        <w:t xml:space="preserve">Listen and Learn: Voices from the IUPUI Senior Academy </w:t>
      </w:r>
      <w:r w:rsidRPr="009E71E4">
        <w:rPr>
          <w:rFonts w:ascii="BentonSans Regular" w:hAnsi="BentonSans Regular"/>
          <w:iCs/>
        </w:rPr>
        <w:t>featured Mervin Cohen, “Naked to the Bone”: The History of Radiology and Its Truly Amazing Technology,” and Robert Barrows, “Bacon Bits,” about the role of Albion Fellows Bacon in shaping social reform in Indiana in the early nineteenth century</w:t>
      </w:r>
    </w:p>
    <w:p w14:paraId="50D2A1B1" w14:textId="77777777" w:rsidR="00970E69" w:rsidRPr="009E71E4" w:rsidRDefault="00970E69" w:rsidP="009E71E4">
      <w:pPr>
        <w:rPr>
          <w:rFonts w:ascii="BentonSans Regular" w:hAnsi="BentonSans Regular"/>
          <w:b/>
          <w:iCs/>
        </w:rPr>
      </w:pPr>
    </w:p>
    <w:p w14:paraId="3B91D918" w14:textId="77777777" w:rsidR="00970E69" w:rsidRPr="009E71E4" w:rsidRDefault="00970E69" w:rsidP="009E71E4">
      <w:pPr>
        <w:rPr>
          <w:rFonts w:ascii="BentonSans Regular" w:hAnsi="BentonSans Regular"/>
          <w:iCs/>
        </w:rPr>
      </w:pPr>
      <w:r w:rsidRPr="009E71E4">
        <w:rPr>
          <w:rFonts w:ascii="BentonSans Regular" w:hAnsi="BentonSans Regular"/>
          <w:iCs/>
        </w:rPr>
        <w:t xml:space="preserve">Heeding the Indiana governor’s order for a lockdown of the state to mitigate the severity threatened by the corona virus, Indiana University doubled the period of spring break and closed the campuses in April—a measure that will largely remain in place until August, when the fall semester begins with online classes only. As a result, plans for a meeting with current and retired faculty and staff of IUPUC, combined with a visit of the mid-century J. Irwin Miller House, had to be canceled. Moreover, the </w:t>
      </w:r>
      <w:r w:rsidRPr="009E71E4">
        <w:rPr>
          <w:rFonts w:ascii="BentonSans Regular" w:hAnsi="BentonSans Regular"/>
          <w:b/>
          <w:iCs/>
        </w:rPr>
        <w:t>IUPUI Senior Academy Annual Meeting</w:t>
      </w:r>
      <w:r w:rsidRPr="009E71E4">
        <w:rPr>
          <w:rFonts w:ascii="BentonSans Regular" w:hAnsi="BentonSans Regular"/>
          <w:iCs/>
        </w:rPr>
        <w:t xml:space="preserve"> had to be changed from the traditional luncheon in June to a virtual gathering (16 June 2020)—a webinar facilitated by the ubiquitous Zoom that has become IU’s meeting platform.  </w:t>
      </w:r>
    </w:p>
    <w:p w14:paraId="654246BB" w14:textId="77777777" w:rsidR="00970E69" w:rsidRPr="009E71E4" w:rsidRDefault="00970E69" w:rsidP="009E71E4">
      <w:pPr>
        <w:rPr>
          <w:rFonts w:ascii="BentonSans Regular" w:hAnsi="BentonSans Regular"/>
          <w:i/>
          <w:iCs/>
        </w:rPr>
      </w:pPr>
    </w:p>
    <w:p w14:paraId="73FD9C57" w14:textId="157BDE82" w:rsidR="00970E69" w:rsidRPr="009E71E4" w:rsidRDefault="00970E69" w:rsidP="009E71E4">
      <w:pPr>
        <w:rPr>
          <w:rFonts w:ascii="BentonSans Regular" w:hAnsi="BentonSans Regular"/>
          <w:i/>
          <w:iCs/>
        </w:rPr>
      </w:pPr>
      <w:r w:rsidRPr="009E71E4">
        <w:rPr>
          <w:rFonts w:ascii="BentonSans Regular" w:hAnsi="BentonSans Regular"/>
          <w:i/>
          <w:iCs/>
        </w:rPr>
        <w:t>Submitted by:</w:t>
      </w:r>
      <w:r w:rsidR="009E71E4">
        <w:rPr>
          <w:rFonts w:ascii="BentonSans Regular" w:hAnsi="BentonSans Regular"/>
          <w:i/>
          <w:iCs/>
        </w:rPr>
        <w:t xml:space="preserve"> </w:t>
      </w:r>
      <w:r w:rsidRPr="009E71E4">
        <w:rPr>
          <w:rFonts w:ascii="BentonSans Regular" w:hAnsi="BentonSans Regular"/>
          <w:i/>
          <w:iCs/>
        </w:rPr>
        <w:t xml:space="preserve">Marianne </w:t>
      </w:r>
      <w:proofErr w:type="spellStart"/>
      <w:r w:rsidRPr="009E71E4">
        <w:rPr>
          <w:rFonts w:ascii="BentonSans Regular" w:hAnsi="BentonSans Regular"/>
          <w:i/>
          <w:iCs/>
        </w:rPr>
        <w:t>Wokeck</w:t>
      </w:r>
      <w:proofErr w:type="spellEnd"/>
    </w:p>
    <w:p w14:paraId="02B19850" w14:textId="7DBC7343" w:rsidR="00433379" w:rsidRDefault="00970E69">
      <w:pPr>
        <w:rPr>
          <w:rFonts w:ascii="BentonSans Regular" w:hAnsi="BentonSans Regular"/>
          <w:i/>
          <w:iCs/>
        </w:rPr>
      </w:pPr>
      <w:r w:rsidRPr="009E71E4">
        <w:rPr>
          <w:rFonts w:ascii="BentonSans Regular" w:hAnsi="BentonSans Regular"/>
          <w:i/>
          <w:iCs/>
        </w:rPr>
        <w:t xml:space="preserve">Vice President and </w:t>
      </w:r>
      <w:r w:rsidR="001F0DF1">
        <w:rPr>
          <w:rFonts w:ascii="BentonSans Regular" w:hAnsi="BentonSans Regular"/>
          <w:i/>
          <w:iCs/>
        </w:rPr>
        <w:t xml:space="preserve">Chair – </w:t>
      </w:r>
      <w:r w:rsidRPr="009E71E4">
        <w:rPr>
          <w:rFonts w:ascii="BentonSans Regular" w:hAnsi="BentonSans Regular"/>
          <w:i/>
          <w:iCs/>
        </w:rPr>
        <w:t>Program Committee</w:t>
      </w:r>
      <w:r w:rsidR="00433379">
        <w:rPr>
          <w:rFonts w:ascii="BentonSans Regular" w:hAnsi="BentonSans Regular"/>
          <w:i/>
          <w:iCs/>
        </w:rPr>
        <w:br w:type="page"/>
      </w:r>
    </w:p>
    <w:p w14:paraId="2306F9AD" w14:textId="288CF0BE" w:rsidR="009E71E4" w:rsidRPr="009E71E4" w:rsidRDefault="009E71E4" w:rsidP="009E71E4">
      <w:pPr>
        <w:jc w:val="center"/>
        <w:rPr>
          <w:rFonts w:ascii="BentonSans Regular" w:hAnsi="BentonSans Regular" w:cs="Calibri"/>
          <w:b/>
          <w:color w:val="A90533"/>
        </w:rPr>
      </w:pPr>
      <w:r>
        <w:rPr>
          <w:rFonts w:ascii="BentonSans Regular" w:hAnsi="BentonSans Regular" w:cs="Calibri"/>
          <w:b/>
        </w:rPr>
        <w:lastRenderedPageBreak/>
        <w:t xml:space="preserve">IUPUI Senior Academy </w:t>
      </w:r>
      <w:r w:rsidRPr="009E71E4">
        <w:rPr>
          <w:rFonts w:ascii="BentonSans Regular" w:hAnsi="BentonSans Regular" w:cs="Calibri"/>
          <w:b/>
          <w:color w:val="A90533"/>
        </w:rPr>
        <w:t xml:space="preserve">Membership Committee </w:t>
      </w:r>
    </w:p>
    <w:p w14:paraId="1AE7ACB2" w14:textId="77777777" w:rsidR="009E71E4" w:rsidRPr="009E71E4" w:rsidRDefault="009E71E4" w:rsidP="009E71E4">
      <w:pPr>
        <w:pStyle w:val="NoSpacing"/>
        <w:jc w:val="center"/>
        <w:rPr>
          <w:rFonts w:ascii="BentonSans Regular" w:hAnsi="BentonSans Regular"/>
          <w:b/>
        </w:rPr>
      </w:pPr>
      <w:r>
        <w:rPr>
          <w:rFonts w:ascii="BentonSans Regular" w:hAnsi="BentonSans Regular"/>
          <w:b/>
        </w:rPr>
        <w:t>Annual Report</w:t>
      </w:r>
      <w:r w:rsidRPr="009E71E4">
        <w:rPr>
          <w:rFonts w:ascii="BentonSans Regular" w:hAnsi="BentonSans Regular"/>
          <w:b/>
        </w:rPr>
        <w:t xml:space="preserve"> 2019-2020</w:t>
      </w:r>
    </w:p>
    <w:p w14:paraId="582125DF" w14:textId="77777777" w:rsidR="009930B8" w:rsidRPr="009E71E4" w:rsidRDefault="009930B8" w:rsidP="009E71E4">
      <w:pPr>
        <w:rPr>
          <w:rFonts w:ascii="BentonSans Regular" w:hAnsi="BentonSans Regular" w:cs="Calibri"/>
        </w:rPr>
      </w:pPr>
    </w:p>
    <w:p w14:paraId="0AB6C570" w14:textId="6998434A" w:rsidR="009930B8" w:rsidRPr="009E71E4" w:rsidRDefault="009930B8" w:rsidP="009E71E4">
      <w:pPr>
        <w:rPr>
          <w:rFonts w:ascii="BentonSans Regular" w:hAnsi="BentonSans Regular" w:cs="Calibri"/>
        </w:rPr>
      </w:pPr>
      <w:r w:rsidRPr="009E71E4">
        <w:rPr>
          <w:rFonts w:ascii="BentonSans Regular" w:hAnsi="BentonSans Regular" w:cs="Calibri"/>
        </w:rPr>
        <w:tab/>
        <w:t xml:space="preserve">The Membership Committee began the year composed of Karen Black, Patti Hair, Diane Billings, and Chair Georgia Miller; Gabrielle </w:t>
      </w:r>
      <w:proofErr w:type="spellStart"/>
      <w:r w:rsidRPr="009E71E4">
        <w:rPr>
          <w:rFonts w:ascii="BentonSans Regular" w:hAnsi="BentonSans Regular" w:cs="Calibri"/>
        </w:rPr>
        <w:t>Bovenzi</w:t>
      </w:r>
      <w:proofErr w:type="spellEnd"/>
      <w:r w:rsidRPr="009E71E4">
        <w:rPr>
          <w:rFonts w:ascii="BentonSans Regular" w:hAnsi="BentonSans Regular" w:cs="Calibri"/>
        </w:rPr>
        <w:t xml:space="preserve"> joined the committee during the year.  In the spring of 2020, Karen and Gabrielle </w:t>
      </w:r>
      <w:proofErr w:type="spellStart"/>
      <w:r w:rsidRPr="009E71E4">
        <w:rPr>
          <w:rFonts w:ascii="BentonSans Regular" w:hAnsi="BentonSans Regular" w:cs="Calibri"/>
        </w:rPr>
        <w:t>Bovenzi</w:t>
      </w:r>
      <w:proofErr w:type="spellEnd"/>
      <w:r w:rsidRPr="009E71E4">
        <w:rPr>
          <w:rFonts w:ascii="BentonSans Regular" w:hAnsi="BentonSans Regular" w:cs="Calibri"/>
        </w:rPr>
        <w:t xml:space="preserve"> assumed leadership of the Committee and are moving projects forward, continuing through the next year.</w:t>
      </w:r>
    </w:p>
    <w:p w14:paraId="115A7009" w14:textId="77777777" w:rsidR="009930B8" w:rsidRPr="009E71E4" w:rsidRDefault="009930B8" w:rsidP="009E71E4">
      <w:pPr>
        <w:rPr>
          <w:rFonts w:ascii="BentonSans Regular" w:hAnsi="BentonSans Regular" w:cs="Calibri"/>
        </w:rPr>
      </w:pPr>
    </w:p>
    <w:p w14:paraId="20C122F8" w14:textId="4175C390" w:rsidR="009930B8" w:rsidRPr="009E71E4" w:rsidRDefault="009930B8" w:rsidP="009E71E4">
      <w:pPr>
        <w:rPr>
          <w:rFonts w:ascii="BentonSans Regular" w:hAnsi="BentonSans Regular" w:cs="Calibri"/>
        </w:rPr>
      </w:pPr>
      <w:r w:rsidRPr="009E71E4">
        <w:rPr>
          <w:rFonts w:ascii="BentonSans Regular" w:hAnsi="BentonSans Regular" w:cs="Calibri"/>
        </w:rPr>
        <w:tab/>
        <w:t xml:space="preserve">The new Membership </w:t>
      </w:r>
      <w:proofErr w:type="spellStart"/>
      <w:r w:rsidRPr="009E71E4">
        <w:rPr>
          <w:rFonts w:ascii="BentonSans Regular" w:hAnsi="BentonSans Regular" w:cs="Calibri"/>
        </w:rPr>
        <w:t>DataBase</w:t>
      </w:r>
      <w:proofErr w:type="spellEnd"/>
      <w:r w:rsidRPr="009E71E4">
        <w:rPr>
          <w:rFonts w:ascii="BentonSans Regular" w:hAnsi="BentonSans Regular" w:cs="Calibri"/>
        </w:rPr>
        <w:t xml:space="preserve"> (DB) was made available to the Senior Academy (SA) Board at the end of last year for their early use in exploring and accessing the data.  We continue to work on cleaning and expanding the data, assuring compliance with University policies on access, and making access and use of information easier.  </w:t>
      </w:r>
    </w:p>
    <w:p w14:paraId="5DDC3CC2" w14:textId="77777777" w:rsidR="009930B8" w:rsidRPr="009E71E4" w:rsidRDefault="009930B8" w:rsidP="009E71E4">
      <w:pPr>
        <w:rPr>
          <w:rFonts w:ascii="BentonSans Regular" w:hAnsi="BentonSans Regular" w:cs="Calibri"/>
        </w:rPr>
      </w:pPr>
    </w:p>
    <w:p w14:paraId="2C67504C" w14:textId="445803FE" w:rsidR="009930B8" w:rsidRPr="009E71E4" w:rsidRDefault="009930B8" w:rsidP="009E71E4">
      <w:pPr>
        <w:rPr>
          <w:rFonts w:ascii="BentonSans Regular" w:hAnsi="BentonSans Regular" w:cs="Calibri"/>
        </w:rPr>
      </w:pPr>
      <w:r w:rsidRPr="009E71E4">
        <w:rPr>
          <w:rFonts w:ascii="BentonSans Regular" w:hAnsi="BentonSans Regular" w:cs="Calibri"/>
        </w:rPr>
        <w:tab/>
        <w:t>The SA Membership Center (using the DB) will allow members to access their own profile data via a user portal so they may update some basic personal information, add or change Interests, opt in or out of listing in the internal membership ‘directory’ and pay dues.  Access will be via IU passwords.</w:t>
      </w:r>
    </w:p>
    <w:p w14:paraId="7F9DFA11" w14:textId="77777777" w:rsidR="009930B8" w:rsidRPr="009E71E4" w:rsidRDefault="009930B8" w:rsidP="009E71E4">
      <w:pPr>
        <w:rPr>
          <w:rFonts w:ascii="BentonSans Regular" w:hAnsi="BentonSans Regular" w:cs="Calibri"/>
        </w:rPr>
      </w:pPr>
    </w:p>
    <w:p w14:paraId="12804309" w14:textId="1CD48109" w:rsidR="009930B8" w:rsidRPr="009E71E4" w:rsidRDefault="009930B8" w:rsidP="009E71E4">
      <w:pPr>
        <w:rPr>
          <w:rFonts w:ascii="BentonSans Regular" w:hAnsi="BentonSans Regular" w:cs="Calibri"/>
        </w:rPr>
      </w:pPr>
      <w:r w:rsidRPr="009E71E4">
        <w:rPr>
          <w:rFonts w:ascii="BentonSans Regular" w:hAnsi="BentonSans Regular" w:cs="Calibri"/>
        </w:rPr>
        <w:tab/>
        <w:t>Next year’s work will include completion of the Membership Center Policies and Procedures document which will be reviewed by legal counsel before being presented to the Board for its review and action by the end of the calendar year.  IU policies continue to be our guidance until then.</w:t>
      </w:r>
    </w:p>
    <w:p w14:paraId="1F66F67C" w14:textId="77777777" w:rsidR="009930B8" w:rsidRPr="009E71E4" w:rsidRDefault="009930B8" w:rsidP="009E71E4">
      <w:pPr>
        <w:rPr>
          <w:rFonts w:ascii="BentonSans Regular" w:hAnsi="BentonSans Regular" w:cs="Calibri"/>
        </w:rPr>
      </w:pPr>
    </w:p>
    <w:p w14:paraId="5D98786D" w14:textId="77777777" w:rsidR="009930B8" w:rsidRPr="009E71E4" w:rsidRDefault="009930B8" w:rsidP="009E71E4">
      <w:pPr>
        <w:shd w:val="clear" w:color="auto" w:fill="FFFFFF"/>
        <w:rPr>
          <w:rFonts w:ascii="BentonSans Regular" w:eastAsia="Times New Roman" w:hAnsi="BentonSans Regular" w:cs="Calibri"/>
          <w:color w:val="212121"/>
        </w:rPr>
      </w:pPr>
      <w:r w:rsidRPr="009E71E4">
        <w:rPr>
          <w:rFonts w:ascii="BentonSans Regular" w:eastAsia="Times New Roman" w:hAnsi="BentonSans Regular" w:cs="Calibri"/>
          <w:color w:val="212121"/>
        </w:rPr>
        <w:t>2020-2021 Project Plan was developed and includes specific items about:</w:t>
      </w:r>
    </w:p>
    <w:p w14:paraId="3D50C45D" w14:textId="77777777" w:rsidR="009930B8" w:rsidRPr="009E71E4" w:rsidRDefault="009930B8" w:rsidP="009E71E4">
      <w:pPr>
        <w:numPr>
          <w:ilvl w:val="0"/>
          <w:numId w:val="24"/>
        </w:numPr>
        <w:shd w:val="clear" w:color="auto" w:fill="FFFFFF"/>
        <w:rPr>
          <w:rFonts w:ascii="BentonSans Regular" w:eastAsia="Times New Roman" w:hAnsi="BentonSans Regular" w:cs="Calibri"/>
          <w:color w:val="212121"/>
        </w:rPr>
      </w:pPr>
      <w:r w:rsidRPr="009E71E4">
        <w:rPr>
          <w:rFonts w:ascii="BentonSans Regular" w:eastAsia="Times New Roman" w:hAnsi="BentonSans Regular" w:cs="Calibri"/>
          <w:color w:val="212121"/>
        </w:rPr>
        <w:t>identifying Columbus retirees</w:t>
      </w:r>
    </w:p>
    <w:p w14:paraId="5E8A0AA9" w14:textId="77777777" w:rsidR="009930B8" w:rsidRPr="009E71E4" w:rsidRDefault="009930B8" w:rsidP="009E71E4">
      <w:pPr>
        <w:numPr>
          <w:ilvl w:val="0"/>
          <w:numId w:val="24"/>
        </w:numPr>
        <w:shd w:val="clear" w:color="auto" w:fill="FFFFFF"/>
        <w:rPr>
          <w:rFonts w:ascii="BentonSans Regular" w:eastAsia="Times New Roman" w:hAnsi="BentonSans Regular" w:cs="Calibri"/>
          <w:color w:val="212121"/>
        </w:rPr>
      </w:pPr>
      <w:r w:rsidRPr="009E71E4">
        <w:rPr>
          <w:rFonts w:ascii="BentonSans Regular" w:eastAsia="Times New Roman" w:hAnsi="BentonSans Regular" w:cs="Calibri"/>
          <w:color w:val="212121"/>
        </w:rPr>
        <w:t>developing a policies and procedure manual</w:t>
      </w:r>
    </w:p>
    <w:p w14:paraId="70C7DE4B" w14:textId="77777777" w:rsidR="009930B8" w:rsidRPr="009E71E4" w:rsidRDefault="009930B8" w:rsidP="009E71E4">
      <w:pPr>
        <w:numPr>
          <w:ilvl w:val="0"/>
          <w:numId w:val="24"/>
        </w:numPr>
        <w:shd w:val="clear" w:color="auto" w:fill="FFFFFF"/>
        <w:rPr>
          <w:rFonts w:ascii="BentonSans Regular" w:eastAsia="Times New Roman" w:hAnsi="BentonSans Regular" w:cs="Calibri"/>
          <w:color w:val="212121"/>
        </w:rPr>
      </w:pPr>
      <w:r w:rsidRPr="009E71E4">
        <w:rPr>
          <w:rFonts w:ascii="BentonSans Regular" w:eastAsia="Times New Roman" w:hAnsi="BentonSans Regular" w:cs="Calibri"/>
          <w:color w:val="212121"/>
        </w:rPr>
        <w:t>Continue to transition to the new database</w:t>
      </w:r>
    </w:p>
    <w:p w14:paraId="3EA7C87A" w14:textId="19C3407B" w:rsidR="009930B8" w:rsidRPr="009E71E4" w:rsidRDefault="009930B8" w:rsidP="009E71E4">
      <w:pPr>
        <w:rPr>
          <w:rFonts w:ascii="BentonSans Regular" w:hAnsi="BentonSans Regular" w:cs="Calibri"/>
        </w:rPr>
      </w:pPr>
      <w:r w:rsidRPr="009E71E4">
        <w:rPr>
          <w:rFonts w:ascii="Cambria Math" w:eastAsia="Times New Roman" w:hAnsi="Cambria Math" w:cs="Cambria Math"/>
          <w:color w:val="212121"/>
        </w:rPr>
        <w:t>​</w:t>
      </w:r>
      <w:r w:rsidRPr="009E71E4">
        <w:rPr>
          <w:rFonts w:ascii="BentonSans Regular" w:eastAsia="Times New Roman" w:hAnsi="BentonSans Regular" w:cs="Calibri"/>
          <w:color w:val="212121"/>
        </w:rPr>
        <w:t>W</w:t>
      </w:r>
      <w:r w:rsidRPr="009E71E4">
        <w:rPr>
          <w:rFonts w:ascii="BentonSans Regular" w:hAnsi="BentonSans Regular" w:cs="Calibri"/>
        </w:rPr>
        <w:t>e look forward to working with other SA Committees to use the DB and Membership Center for communication and marketing and other work of the Board.</w:t>
      </w:r>
    </w:p>
    <w:p w14:paraId="728D78DC" w14:textId="138971D2" w:rsidR="009930B8" w:rsidRPr="009E71E4" w:rsidRDefault="009930B8" w:rsidP="009E71E4">
      <w:pPr>
        <w:rPr>
          <w:rFonts w:ascii="BentonSans Regular" w:hAnsi="BentonSans Regular" w:cs="Calibri"/>
        </w:rPr>
      </w:pPr>
    </w:p>
    <w:p w14:paraId="41443F40" w14:textId="210B0337" w:rsidR="009930B8" w:rsidRPr="009E71E4" w:rsidRDefault="009930B8" w:rsidP="009E71E4">
      <w:pPr>
        <w:rPr>
          <w:rFonts w:ascii="BentonSans Regular" w:hAnsi="BentonSans Regular" w:cs="Calibri"/>
          <w:i/>
        </w:rPr>
      </w:pPr>
      <w:r w:rsidRPr="009E71E4">
        <w:rPr>
          <w:rFonts w:ascii="BentonSans Regular" w:hAnsi="BentonSans Regular" w:cs="Calibri"/>
          <w:i/>
        </w:rPr>
        <w:t>Submitted by:</w:t>
      </w:r>
      <w:r w:rsidR="00A17353">
        <w:rPr>
          <w:rFonts w:ascii="BentonSans Regular" w:hAnsi="BentonSans Regular" w:cs="Calibri"/>
          <w:i/>
        </w:rPr>
        <w:t xml:space="preserve"> </w:t>
      </w:r>
      <w:r w:rsidRPr="009E71E4">
        <w:rPr>
          <w:rFonts w:ascii="BentonSans Regular" w:hAnsi="BentonSans Regular" w:cs="Calibri"/>
          <w:i/>
        </w:rPr>
        <w:t>Georgia</w:t>
      </w:r>
      <w:r w:rsidR="00A17353">
        <w:rPr>
          <w:rFonts w:ascii="BentonSans Regular" w:hAnsi="BentonSans Regular" w:cs="Calibri"/>
          <w:i/>
        </w:rPr>
        <w:t xml:space="preserve"> B.</w:t>
      </w:r>
      <w:r w:rsidRPr="009E71E4">
        <w:rPr>
          <w:rFonts w:ascii="BentonSans Regular" w:hAnsi="BentonSans Regular" w:cs="Calibri"/>
          <w:i/>
        </w:rPr>
        <w:t xml:space="preserve"> Miller</w:t>
      </w:r>
    </w:p>
    <w:p w14:paraId="01185777" w14:textId="014888C5" w:rsidR="009930B8" w:rsidRPr="009E71E4" w:rsidRDefault="001F0DF1" w:rsidP="009E71E4">
      <w:pPr>
        <w:rPr>
          <w:rFonts w:ascii="BentonSans Regular" w:hAnsi="BentonSans Regular" w:cs="Calibri"/>
          <w:i/>
        </w:rPr>
      </w:pPr>
      <w:r>
        <w:rPr>
          <w:rFonts w:ascii="BentonSans Regular" w:hAnsi="BentonSans Regular" w:cs="Calibri"/>
          <w:i/>
        </w:rPr>
        <w:t xml:space="preserve">Chair – </w:t>
      </w:r>
      <w:r w:rsidR="009930B8" w:rsidRPr="009E71E4">
        <w:rPr>
          <w:rFonts w:ascii="BentonSans Regular" w:hAnsi="BentonSans Regular" w:cs="Calibri"/>
          <w:i/>
        </w:rPr>
        <w:t>Membership Committee</w:t>
      </w:r>
    </w:p>
    <w:p w14:paraId="57893AAC" w14:textId="16B0AAB4" w:rsidR="009930B8" w:rsidRPr="009E71E4" w:rsidRDefault="009930B8" w:rsidP="009E71E4">
      <w:pPr>
        <w:rPr>
          <w:rFonts w:ascii="BentonSans Regular" w:hAnsi="BentonSans Regular" w:cs="Calibri"/>
          <w:iCs/>
        </w:rPr>
      </w:pPr>
    </w:p>
    <w:p w14:paraId="12917683" w14:textId="5B53B306" w:rsidR="00F841F8" w:rsidRPr="009E71E4" w:rsidRDefault="00F841F8" w:rsidP="009E71E4">
      <w:pPr>
        <w:rPr>
          <w:rFonts w:ascii="BentonSans Regular" w:hAnsi="BentonSans Regular" w:cs="Calibri"/>
          <w:iCs/>
        </w:rPr>
      </w:pPr>
    </w:p>
    <w:p w14:paraId="3507DBA0" w14:textId="7BF6BFE7" w:rsidR="00F841F8" w:rsidRPr="009E71E4" w:rsidRDefault="00F841F8" w:rsidP="009E71E4">
      <w:pPr>
        <w:rPr>
          <w:rFonts w:ascii="BentonSans Regular" w:hAnsi="BentonSans Regular" w:cs="Calibri"/>
          <w:iCs/>
        </w:rPr>
      </w:pPr>
    </w:p>
    <w:p w14:paraId="442CF236" w14:textId="5C347636" w:rsidR="00F841F8" w:rsidRDefault="00F841F8" w:rsidP="009E71E4">
      <w:pPr>
        <w:rPr>
          <w:rFonts w:ascii="BentonSans Regular" w:hAnsi="BentonSans Regular" w:cs="Calibri"/>
          <w:iCs/>
        </w:rPr>
      </w:pPr>
    </w:p>
    <w:p w14:paraId="63A7D60C" w14:textId="77777777" w:rsidR="00A17353" w:rsidRPr="009E71E4" w:rsidRDefault="00A17353" w:rsidP="009E71E4">
      <w:pPr>
        <w:rPr>
          <w:rFonts w:ascii="BentonSans Regular" w:hAnsi="BentonSans Regular" w:cs="Calibri"/>
          <w:iCs/>
        </w:rPr>
      </w:pPr>
    </w:p>
    <w:p w14:paraId="011AF58A" w14:textId="6E18D98C" w:rsidR="00F841F8" w:rsidRPr="009E71E4" w:rsidRDefault="00F841F8" w:rsidP="009E71E4">
      <w:pPr>
        <w:rPr>
          <w:rFonts w:ascii="BentonSans Regular" w:hAnsi="BentonSans Regular" w:cs="Calibri"/>
          <w:iCs/>
        </w:rPr>
      </w:pPr>
    </w:p>
    <w:p w14:paraId="4A5EC785" w14:textId="3ECED656" w:rsidR="00F841F8" w:rsidRDefault="00F841F8" w:rsidP="009E71E4">
      <w:pPr>
        <w:rPr>
          <w:rFonts w:ascii="BentonSans Regular" w:hAnsi="BentonSans Regular" w:cs="Calibri"/>
          <w:iCs/>
        </w:rPr>
      </w:pPr>
    </w:p>
    <w:p w14:paraId="20016E29" w14:textId="65927421" w:rsidR="009E71E4" w:rsidRDefault="009E71E4" w:rsidP="009E71E4">
      <w:pPr>
        <w:rPr>
          <w:rFonts w:ascii="BentonSans Regular" w:hAnsi="BentonSans Regular" w:cs="Calibri"/>
          <w:iCs/>
        </w:rPr>
      </w:pPr>
    </w:p>
    <w:p w14:paraId="3E7E0BB3" w14:textId="1AF5CD85" w:rsidR="009E71E4" w:rsidRDefault="009E71E4" w:rsidP="009E71E4">
      <w:pPr>
        <w:rPr>
          <w:rFonts w:ascii="BentonSans Regular" w:hAnsi="BentonSans Regular" w:cs="Calibri"/>
          <w:iCs/>
        </w:rPr>
      </w:pPr>
    </w:p>
    <w:p w14:paraId="62DA340B" w14:textId="6A193563" w:rsidR="009E71E4" w:rsidRDefault="009E71E4" w:rsidP="009E71E4">
      <w:pPr>
        <w:rPr>
          <w:rFonts w:ascii="BentonSans Regular" w:hAnsi="BentonSans Regular" w:cs="Calibri"/>
          <w:iCs/>
        </w:rPr>
      </w:pPr>
    </w:p>
    <w:p w14:paraId="499B0B1B" w14:textId="2B5A9494" w:rsidR="00433379" w:rsidRDefault="00433379">
      <w:pPr>
        <w:rPr>
          <w:rFonts w:ascii="BentonSans Regular" w:hAnsi="BentonSans Regular" w:cs="Calibri"/>
          <w:iCs/>
        </w:rPr>
      </w:pPr>
      <w:r>
        <w:rPr>
          <w:rFonts w:ascii="BentonSans Regular" w:hAnsi="BentonSans Regular" w:cs="Calibri"/>
          <w:iCs/>
        </w:rPr>
        <w:br w:type="page"/>
      </w:r>
    </w:p>
    <w:p w14:paraId="5B499F62" w14:textId="7D43D9F9" w:rsidR="009E71E4" w:rsidRDefault="009E71E4" w:rsidP="009E71E4">
      <w:pPr>
        <w:jc w:val="center"/>
        <w:rPr>
          <w:rFonts w:ascii="BentonSans Regular" w:hAnsi="BentonSans Regular"/>
          <w:b/>
          <w:bCs/>
        </w:rPr>
      </w:pPr>
      <w:r w:rsidRPr="009E71E4">
        <w:rPr>
          <w:rFonts w:ascii="BentonSans Regular" w:hAnsi="BentonSans Regular" w:cs="Calibri"/>
          <w:b/>
          <w:iCs/>
        </w:rPr>
        <w:lastRenderedPageBreak/>
        <w:t>IUPUI Senior Academy</w:t>
      </w:r>
      <w:r>
        <w:rPr>
          <w:rFonts w:ascii="BentonSans Regular" w:hAnsi="BentonSans Regular" w:cs="Calibri"/>
          <w:iCs/>
        </w:rPr>
        <w:t xml:space="preserve"> </w:t>
      </w:r>
      <w:r w:rsidRPr="009E71E4">
        <w:rPr>
          <w:rFonts w:ascii="BentonSans Regular" w:hAnsi="BentonSans Regular"/>
          <w:b/>
          <w:bCs/>
          <w:color w:val="A90533"/>
        </w:rPr>
        <w:t>Nominating Committee</w:t>
      </w:r>
    </w:p>
    <w:p w14:paraId="2F0E1C5F" w14:textId="2B84A0B4" w:rsidR="009E71E4" w:rsidRPr="009E71E4" w:rsidRDefault="009E71E4" w:rsidP="009E71E4">
      <w:pPr>
        <w:pStyle w:val="NoSpacing"/>
        <w:jc w:val="center"/>
        <w:rPr>
          <w:rFonts w:ascii="BentonSans Regular" w:hAnsi="BentonSans Regular"/>
          <w:b/>
        </w:rPr>
      </w:pPr>
      <w:r>
        <w:rPr>
          <w:rFonts w:ascii="BentonSans Regular" w:hAnsi="BentonSans Regular"/>
          <w:b/>
        </w:rPr>
        <w:t>Annual Report</w:t>
      </w:r>
      <w:r w:rsidRPr="009E71E4">
        <w:rPr>
          <w:rFonts w:ascii="BentonSans Regular" w:hAnsi="BentonSans Regular"/>
          <w:b/>
        </w:rPr>
        <w:t xml:space="preserve"> 2019-2020</w:t>
      </w:r>
    </w:p>
    <w:p w14:paraId="32744A6B" w14:textId="77777777" w:rsidR="009E71E4" w:rsidRPr="009E71E4" w:rsidRDefault="009E71E4" w:rsidP="009E71E4">
      <w:pPr>
        <w:rPr>
          <w:rFonts w:ascii="BentonSans Regular" w:hAnsi="BentonSans Regular"/>
        </w:rPr>
      </w:pPr>
    </w:p>
    <w:p w14:paraId="6B75D38C" w14:textId="2B9FF349" w:rsidR="009E71E4" w:rsidRPr="009E71E4" w:rsidRDefault="009E71E4" w:rsidP="009E71E4">
      <w:pPr>
        <w:rPr>
          <w:rFonts w:ascii="BentonSans Regular" w:hAnsi="BentonSans Regular"/>
          <w:b/>
          <w:bCs/>
        </w:rPr>
      </w:pPr>
      <w:r w:rsidRPr="009E71E4">
        <w:rPr>
          <w:rFonts w:ascii="BentonSans Regular" w:hAnsi="BentonSans Regular"/>
          <w:b/>
          <w:bCs/>
        </w:rPr>
        <w:t>Members of the Commi</w:t>
      </w:r>
      <w:r>
        <w:rPr>
          <w:rFonts w:ascii="BentonSans Regular" w:hAnsi="BentonSans Regular"/>
          <w:b/>
          <w:bCs/>
        </w:rPr>
        <w:t xml:space="preserve">ttee: </w:t>
      </w:r>
      <w:r w:rsidRPr="009E71E4">
        <w:rPr>
          <w:rFonts w:ascii="BentonSans Regular" w:hAnsi="BentonSans Regular"/>
          <w:b/>
          <w:bCs/>
        </w:rPr>
        <w:t xml:space="preserve">Christy Tidwell, Chair. Marianne </w:t>
      </w:r>
      <w:proofErr w:type="spellStart"/>
      <w:r w:rsidRPr="009E71E4">
        <w:rPr>
          <w:rFonts w:ascii="BentonSans Regular" w:hAnsi="BentonSans Regular"/>
          <w:b/>
          <w:bCs/>
        </w:rPr>
        <w:t>Wokeck</w:t>
      </w:r>
      <w:proofErr w:type="spellEnd"/>
      <w:r w:rsidRPr="009E71E4">
        <w:rPr>
          <w:rFonts w:ascii="BentonSans Regular" w:hAnsi="BentonSans Regular"/>
          <w:b/>
          <w:bCs/>
        </w:rPr>
        <w:t xml:space="preserve">, Vice President. </w:t>
      </w:r>
      <w:r>
        <w:rPr>
          <w:rFonts w:ascii="BentonSans Regular" w:hAnsi="BentonSans Regular"/>
          <w:b/>
          <w:bCs/>
        </w:rPr>
        <w:t xml:space="preserve">Steve Kirchhoff, Treasurer. </w:t>
      </w:r>
      <w:r w:rsidRPr="009E71E4">
        <w:rPr>
          <w:rFonts w:ascii="BentonSans Regular" w:hAnsi="BentonSans Regular"/>
          <w:b/>
          <w:bCs/>
        </w:rPr>
        <w:t>Sherry Queener, Past President and Mark Grove and Harriet Wilkins as Members at Large</w:t>
      </w:r>
    </w:p>
    <w:p w14:paraId="22418C56" w14:textId="77777777" w:rsidR="009E71E4" w:rsidRPr="009E71E4" w:rsidRDefault="009E71E4" w:rsidP="009E71E4">
      <w:pPr>
        <w:rPr>
          <w:rFonts w:ascii="BentonSans Regular" w:hAnsi="BentonSans Regular"/>
        </w:rPr>
      </w:pPr>
    </w:p>
    <w:p w14:paraId="47B17710" w14:textId="3E0B841A" w:rsidR="009E71E4" w:rsidRPr="009E71E4" w:rsidRDefault="009E71E4" w:rsidP="009E71E4">
      <w:pPr>
        <w:rPr>
          <w:rFonts w:ascii="BentonSans Regular" w:hAnsi="BentonSans Regular"/>
        </w:rPr>
      </w:pPr>
      <w:r w:rsidRPr="009E71E4">
        <w:rPr>
          <w:rFonts w:ascii="BentonSans Regular" w:hAnsi="BentonSans Regular"/>
        </w:rPr>
        <w:t>The Committee met and reviewed all the names that had be</w:t>
      </w:r>
      <w:r>
        <w:rPr>
          <w:rFonts w:ascii="BentonSans Regular" w:hAnsi="BentonSans Regular"/>
        </w:rPr>
        <w:t xml:space="preserve">en nominated by Board members. </w:t>
      </w:r>
      <w:r w:rsidRPr="009E71E4">
        <w:rPr>
          <w:rFonts w:ascii="BentonSans Regular" w:hAnsi="BentonSans Regular"/>
        </w:rPr>
        <w:t>No nominations were received from the solicitation of the general membership.</w:t>
      </w:r>
    </w:p>
    <w:p w14:paraId="7E318703" w14:textId="77777777" w:rsidR="009E71E4" w:rsidRPr="009E71E4" w:rsidRDefault="009E71E4" w:rsidP="009E71E4">
      <w:pPr>
        <w:rPr>
          <w:rFonts w:ascii="BentonSans Regular" w:hAnsi="BentonSans Regular"/>
        </w:rPr>
      </w:pPr>
    </w:p>
    <w:p w14:paraId="4D157500" w14:textId="4E2C2CA7" w:rsidR="009E71E4" w:rsidRPr="009E71E4" w:rsidRDefault="009E71E4" w:rsidP="009E71E4">
      <w:pPr>
        <w:rPr>
          <w:rFonts w:ascii="BentonSans Regular" w:hAnsi="BentonSans Regular"/>
        </w:rPr>
      </w:pPr>
      <w:r w:rsidRPr="009E71E4">
        <w:rPr>
          <w:rFonts w:ascii="BentonSans Regular" w:hAnsi="BentonSans Regular"/>
        </w:rPr>
        <w:t xml:space="preserve">A total of </w:t>
      </w:r>
      <w:r>
        <w:rPr>
          <w:rFonts w:ascii="BentonSans Regular" w:hAnsi="BentonSans Regular"/>
        </w:rPr>
        <w:t xml:space="preserve">19 individuals were suggested. </w:t>
      </w:r>
      <w:r w:rsidRPr="009E71E4">
        <w:rPr>
          <w:rFonts w:ascii="BentonSans Regular" w:hAnsi="BentonSans Regular"/>
        </w:rPr>
        <w:t>The Committee divided the names and each nominated individual was approached.  In some cases we were not able to reach the proposed candidate by e-mail, telephone call or in one case a letter.</w:t>
      </w:r>
    </w:p>
    <w:p w14:paraId="4B366507" w14:textId="77777777" w:rsidR="009E71E4" w:rsidRPr="009E71E4" w:rsidRDefault="009E71E4" w:rsidP="009E71E4">
      <w:pPr>
        <w:rPr>
          <w:rFonts w:ascii="BentonSans Regular" w:hAnsi="BentonSans Regular"/>
        </w:rPr>
      </w:pPr>
    </w:p>
    <w:p w14:paraId="00CEAA31" w14:textId="77777777" w:rsidR="009E71E4" w:rsidRPr="009E71E4" w:rsidRDefault="009E71E4" w:rsidP="009E71E4">
      <w:pPr>
        <w:rPr>
          <w:rFonts w:ascii="BentonSans Regular" w:hAnsi="BentonSans Regular"/>
        </w:rPr>
      </w:pPr>
      <w:r w:rsidRPr="009E71E4">
        <w:rPr>
          <w:rFonts w:ascii="BentonSans Regular" w:hAnsi="BentonSans Regular"/>
        </w:rPr>
        <w:t>We are pleased to propose the following list of candidates who have agreed to serve on the Board if elected:</w:t>
      </w:r>
    </w:p>
    <w:p w14:paraId="39731E31" w14:textId="77777777" w:rsidR="009E71E4" w:rsidRDefault="009E71E4" w:rsidP="009E71E4">
      <w:pPr>
        <w:rPr>
          <w:rFonts w:ascii="BentonSans Regular" w:eastAsia="Times New Roman" w:hAnsi="BentonSans Regular" w:cs="Times New Roman"/>
          <w:color w:val="000000"/>
          <w:shd w:val="clear" w:color="auto" w:fill="FFFFFF"/>
        </w:rPr>
      </w:pPr>
    </w:p>
    <w:p w14:paraId="1363DBD1" w14:textId="00FFCA78" w:rsidR="009E71E4" w:rsidRPr="009E71E4" w:rsidRDefault="009E71E4" w:rsidP="009E71E4">
      <w:pPr>
        <w:rPr>
          <w:rFonts w:ascii="BentonSans Regular" w:eastAsia="Times New Roman" w:hAnsi="BentonSans Regular" w:cs="Times New Roman"/>
          <w:color w:val="000000"/>
          <w:shd w:val="clear" w:color="auto" w:fill="FFFFFF"/>
        </w:rPr>
      </w:pPr>
      <w:r w:rsidRPr="009E71E4">
        <w:rPr>
          <w:rFonts w:ascii="BentonSans Regular" w:eastAsia="Times New Roman" w:hAnsi="BentonSans Regular" w:cs="Times New Roman"/>
          <w:color w:val="000000"/>
          <w:shd w:val="clear" w:color="auto" w:fill="FFFFFF"/>
        </w:rPr>
        <w:t>Bill Schneider</w:t>
      </w:r>
      <w:r w:rsidR="00A17353">
        <w:rPr>
          <w:rFonts w:ascii="BentonSans Regular" w:eastAsia="Times New Roman" w:hAnsi="BentonSans Regular" w:cs="Times New Roman"/>
          <w:color w:val="000000"/>
          <w:shd w:val="clear" w:color="auto" w:fill="FFFFFF"/>
        </w:rPr>
        <w:tab/>
      </w:r>
      <w:r w:rsidR="00A17353">
        <w:rPr>
          <w:rFonts w:ascii="BentonSans Regular" w:eastAsia="Times New Roman" w:hAnsi="BentonSans Regular" w:cs="Times New Roman"/>
          <w:color w:val="000000"/>
          <w:shd w:val="clear" w:color="auto" w:fill="FFFFFF"/>
        </w:rPr>
        <w:tab/>
      </w:r>
      <w:r w:rsidR="00A17353">
        <w:rPr>
          <w:rFonts w:ascii="BentonSans Regular" w:eastAsia="Times New Roman" w:hAnsi="BentonSans Regular" w:cs="Times New Roman"/>
          <w:color w:val="000000"/>
          <w:shd w:val="clear" w:color="auto" w:fill="FFFFFF"/>
        </w:rPr>
        <w:tab/>
      </w:r>
      <w:r w:rsidRPr="009E71E4">
        <w:rPr>
          <w:rFonts w:ascii="BentonSans Regular" w:eastAsia="Times New Roman" w:hAnsi="BentonSans Regular" w:cs="Times New Roman"/>
          <w:color w:val="000000"/>
          <w:shd w:val="clear" w:color="auto" w:fill="FFFFFF"/>
        </w:rPr>
        <w:t>Faculty, Liberal Arts</w:t>
      </w:r>
    </w:p>
    <w:p w14:paraId="78F49560" w14:textId="361EDE65" w:rsidR="009E71E4" w:rsidRPr="009E71E4" w:rsidRDefault="009E71E4" w:rsidP="009E71E4">
      <w:pPr>
        <w:rPr>
          <w:rFonts w:ascii="BentonSans Regular" w:eastAsia="Times New Roman" w:hAnsi="BentonSans Regular" w:cs="Times New Roman"/>
          <w:color w:val="000000"/>
          <w:shd w:val="clear" w:color="auto" w:fill="FFFFFF"/>
        </w:rPr>
      </w:pPr>
      <w:r w:rsidRPr="009E71E4">
        <w:rPr>
          <w:rFonts w:ascii="BentonSans Regular" w:eastAsia="Times New Roman" w:hAnsi="BentonSans Regular" w:cs="Times New Roman"/>
          <w:color w:val="000000"/>
          <w:shd w:val="clear" w:color="auto" w:fill="FFFFFF"/>
        </w:rPr>
        <w:t xml:space="preserve">Russell </w:t>
      </w:r>
      <w:proofErr w:type="spellStart"/>
      <w:r w:rsidRPr="009E71E4">
        <w:rPr>
          <w:rFonts w:ascii="BentonSans Regular" w:eastAsia="Times New Roman" w:hAnsi="BentonSans Regular" w:cs="Times New Roman"/>
          <w:color w:val="000000"/>
          <w:shd w:val="clear" w:color="auto" w:fill="FFFFFF"/>
        </w:rPr>
        <w:t>Vertner</w:t>
      </w:r>
      <w:proofErr w:type="spellEnd"/>
      <w:r w:rsidR="00A17353">
        <w:rPr>
          <w:rFonts w:ascii="BentonSans Regular" w:eastAsia="Times New Roman" w:hAnsi="BentonSans Regular" w:cs="Times New Roman"/>
          <w:color w:val="000000"/>
          <w:shd w:val="clear" w:color="auto" w:fill="FFFFFF"/>
        </w:rPr>
        <w:tab/>
      </w:r>
      <w:r w:rsidR="00A17353">
        <w:rPr>
          <w:rFonts w:ascii="BentonSans Regular" w:eastAsia="Times New Roman" w:hAnsi="BentonSans Regular" w:cs="Times New Roman"/>
          <w:color w:val="000000"/>
          <w:shd w:val="clear" w:color="auto" w:fill="FFFFFF"/>
        </w:rPr>
        <w:tab/>
      </w:r>
      <w:r w:rsidRPr="009E71E4">
        <w:rPr>
          <w:rFonts w:ascii="BentonSans Regular" w:eastAsia="Times New Roman" w:hAnsi="BentonSans Regular" w:cs="Times New Roman"/>
          <w:color w:val="000000"/>
          <w:shd w:val="clear" w:color="auto" w:fill="FFFFFF"/>
        </w:rPr>
        <w:t>Faculty, School of Business</w:t>
      </w:r>
    </w:p>
    <w:p w14:paraId="5A136EE9" w14:textId="6DAF0607" w:rsidR="009E71E4" w:rsidRPr="009E71E4" w:rsidRDefault="009E71E4" w:rsidP="009E71E4">
      <w:pPr>
        <w:rPr>
          <w:rFonts w:ascii="BentonSans Regular" w:eastAsia="Times New Roman" w:hAnsi="BentonSans Regular" w:cs="Times New Roman"/>
          <w:color w:val="000000"/>
          <w:shd w:val="clear" w:color="auto" w:fill="FFFFFF"/>
        </w:rPr>
      </w:pPr>
      <w:r w:rsidRPr="009E71E4">
        <w:rPr>
          <w:rFonts w:ascii="BentonSans Regular" w:eastAsia="Times New Roman" w:hAnsi="BentonSans Regular" w:cs="Times New Roman"/>
          <w:color w:val="000000"/>
          <w:shd w:val="clear" w:color="auto" w:fill="FFFFFF"/>
        </w:rPr>
        <w:t>Becky Porter</w:t>
      </w:r>
      <w:r w:rsidR="00A17353">
        <w:rPr>
          <w:rFonts w:ascii="BentonSans Regular" w:eastAsia="Times New Roman" w:hAnsi="BentonSans Regular" w:cs="Times New Roman"/>
          <w:color w:val="000000"/>
          <w:shd w:val="clear" w:color="auto" w:fill="FFFFFF"/>
        </w:rPr>
        <w:tab/>
      </w:r>
      <w:r w:rsidR="00A17353">
        <w:rPr>
          <w:rFonts w:ascii="BentonSans Regular" w:eastAsia="Times New Roman" w:hAnsi="BentonSans Regular" w:cs="Times New Roman"/>
          <w:color w:val="000000"/>
          <w:shd w:val="clear" w:color="auto" w:fill="FFFFFF"/>
        </w:rPr>
        <w:tab/>
      </w:r>
      <w:r w:rsidR="00A17353">
        <w:rPr>
          <w:rFonts w:ascii="BentonSans Regular" w:eastAsia="Times New Roman" w:hAnsi="BentonSans Regular" w:cs="Times New Roman"/>
          <w:color w:val="000000"/>
          <w:shd w:val="clear" w:color="auto" w:fill="FFFFFF"/>
        </w:rPr>
        <w:tab/>
      </w:r>
      <w:r w:rsidRPr="009E71E4">
        <w:rPr>
          <w:rFonts w:ascii="BentonSans Regular" w:eastAsia="Times New Roman" w:hAnsi="BentonSans Regular" w:cs="Times New Roman"/>
          <w:color w:val="000000"/>
          <w:shd w:val="clear" w:color="auto" w:fill="FFFFFF"/>
        </w:rPr>
        <w:t>Faculty, Enrollmen</w:t>
      </w:r>
      <w:r>
        <w:rPr>
          <w:rFonts w:ascii="BentonSans Regular" w:eastAsia="Times New Roman" w:hAnsi="BentonSans Regular" w:cs="Times New Roman"/>
          <w:color w:val="000000"/>
          <w:shd w:val="clear" w:color="auto" w:fill="FFFFFF"/>
        </w:rPr>
        <w:t xml:space="preserve">t Mgt, Physical Therapy, Former </w:t>
      </w:r>
      <w:r w:rsidRPr="009E71E4">
        <w:rPr>
          <w:rFonts w:ascii="BentonSans Regular" w:eastAsia="Times New Roman" w:hAnsi="BentonSans Regular" w:cs="Times New Roman"/>
          <w:color w:val="000000"/>
          <w:shd w:val="clear" w:color="auto" w:fill="FFFFFF"/>
        </w:rPr>
        <w:t>Deans</w:t>
      </w:r>
    </w:p>
    <w:p w14:paraId="3692B996" w14:textId="596F2CEC" w:rsidR="009E71E4" w:rsidRPr="009E71E4" w:rsidRDefault="00A17353" w:rsidP="009E71E4">
      <w:pPr>
        <w:rPr>
          <w:rFonts w:ascii="BentonSans Regular" w:eastAsia="Times New Roman" w:hAnsi="BentonSans Regular" w:cs="Times New Roman"/>
          <w:color w:val="000000"/>
          <w:shd w:val="clear" w:color="auto" w:fill="FFFFFF"/>
        </w:rPr>
      </w:pPr>
      <w:r>
        <w:rPr>
          <w:rFonts w:ascii="BentonSans Regular" w:eastAsia="Times New Roman" w:hAnsi="BentonSans Regular" w:cs="Times New Roman"/>
          <w:color w:val="000000"/>
          <w:shd w:val="clear" w:color="auto" w:fill="FFFFFF"/>
        </w:rPr>
        <w:t xml:space="preserve">Fran </w:t>
      </w:r>
      <w:proofErr w:type="spellStart"/>
      <w:r>
        <w:rPr>
          <w:rFonts w:ascii="BentonSans Regular" w:eastAsia="Times New Roman" w:hAnsi="BentonSans Regular" w:cs="Times New Roman"/>
          <w:color w:val="000000"/>
          <w:shd w:val="clear" w:color="auto" w:fill="FFFFFF"/>
        </w:rPr>
        <w:t>Huehls</w:t>
      </w:r>
      <w:proofErr w:type="spellEnd"/>
      <w:r>
        <w:rPr>
          <w:rFonts w:ascii="BentonSans Regular" w:eastAsia="Times New Roman" w:hAnsi="BentonSans Regular" w:cs="Times New Roman"/>
          <w:color w:val="000000"/>
          <w:shd w:val="clear" w:color="auto" w:fill="FFFFFF"/>
        </w:rPr>
        <w:t xml:space="preserve"> </w:t>
      </w:r>
      <w:r w:rsidR="009E71E4" w:rsidRPr="00A17353">
        <w:rPr>
          <w:rFonts w:ascii="BentonSans Regular" w:eastAsia="Times New Roman" w:hAnsi="BentonSans Regular" w:cs="Times New Roman"/>
          <w:i/>
          <w:color w:val="000000"/>
          <w:sz w:val="20"/>
          <w:shd w:val="clear" w:color="auto" w:fill="FFFFFF"/>
        </w:rPr>
        <w:t>(one year only)</w:t>
      </w:r>
      <w:r w:rsidRPr="00A17353">
        <w:rPr>
          <w:rFonts w:ascii="BentonSans Regular" w:eastAsia="Times New Roman" w:hAnsi="BentonSans Regular" w:cs="Times New Roman"/>
          <w:i/>
          <w:color w:val="000000"/>
          <w:sz w:val="20"/>
          <w:shd w:val="clear" w:color="auto" w:fill="FFFFFF"/>
        </w:rPr>
        <w:tab/>
      </w:r>
      <w:r w:rsidR="009E71E4" w:rsidRPr="009E71E4">
        <w:rPr>
          <w:rFonts w:ascii="BentonSans Regular" w:eastAsia="Times New Roman" w:hAnsi="BentonSans Regular" w:cs="Times New Roman"/>
          <w:color w:val="000000"/>
          <w:shd w:val="clear" w:color="auto" w:fill="FFFFFF"/>
        </w:rPr>
        <w:t>Faculty, Philanthropic Studies</w:t>
      </w:r>
    </w:p>
    <w:p w14:paraId="35E67A46" w14:textId="13288852" w:rsidR="009E71E4" w:rsidRPr="009E71E4" w:rsidRDefault="009E71E4" w:rsidP="009E71E4">
      <w:pPr>
        <w:rPr>
          <w:rFonts w:ascii="BentonSans Regular" w:eastAsia="Times New Roman" w:hAnsi="BentonSans Regular" w:cs="Times New Roman"/>
          <w:color w:val="000000"/>
          <w:shd w:val="clear" w:color="auto" w:fill="FFFFFF"/>
        </w:rPr>
      </w:pPr>
      <w:r w:rsidRPr="009E71E4">
        <w:rPr>
          <w:rFonts w:ascii="BentonSans Regular" w:eastAsia="Times New Roman" w:hAnsi="BentonSans Regular" w:cs="Times New Roman"/>
          <w:color w:val="000000"/>
          <w:shd w:val="clear" w:color="auto" w:fill="FFFFFF"/>
        </w:rPr>
        <w:t>Christine Fitzpatrick</w:t>
      </w:r>
      <w:r w:rsidR="00A17353">
        <w:rPr>
          <w:rFonts w:ascii="BentonSans Regular" w:eastAsia="Times New Roman" w:hAnsi="BentonSans Regular" w:cs="Times New Roman"/>
          <w:color w:val="000000"/>
          <w:shd w:val="clear" w:color="auto" w:fill="FFFFFF"/>
        </w:rPr>
        <w:tab/>
      </w:r>
      <w:r w:rsidR="00A17353">
        <w:rPr>
          <w:rFonts w:ascii="BentonSans Regular" w:eastAsia="Times New Roman" w:hAnsi="BentonSans Regular" w:cs="Times New Roman"/>
          <w:color w:val="000000"/>
          <w:shd w:val="clear" w:color="auto" w:fill="FFFFFF"/>
        </w:rPr>
        <w:tab/>
      </w:r>
      <w:r w:rsidRPr="009E71E4">
        <w:rPr>
          <w:rFonts w:ascii="BentonSans Regular" w:eastAsia="Times New Roman" w:hAnsi="BentonSans Regular" w:cs="Times New Roman"/>
          <w:color w:val="000000"/>
          <w:shd w:val="clear" w:color="auto" w:fill="FFFFFF"/>
        </w:rPr>
        <w:t>Faculty, Chancellor’s Chief of Staff, Engineering and Tech</w:t>
      </w:r>
    </w:p>
    <w:p w14:paraId="65ED8D8B" w14:textId="77777777" w:rsidR="009E71E4" w:rsidRPr="009E71E4" w:rsidRDefault="009E71E4" w:rsidP="009E71E4">
      <w:pPr>
        <w:rPr>
          <w:rFonts w:ascii="BentonSans Regular" w:eastAsia="Times New Roman" w:hAnsi="BentonSans Regular" w:cs="Times New Roman"/>
          <w:color w:val="000000"/>
          <w:shd w:val="clear" w:color="auto" w:fill="FFFFFF"/>
        </w:rPr>
      </w:pPr>
    </w:p>
    <w:p w14:paraId="655BFD96" w14:textId="77777777" w:rsidR="009E71E4" w:rsidRPr="009E71E4" w:rsidRDefault="009E71E4" w:rsidP="009E71E4">
      <w:pPr>
        <w:rPr>
          <w:rFonts w:ascii="BentonSans Regular" w:eastAsia="Times New Roman" w:hAnsi="BentonSans Regular" w:cs="Times New Roman"/>
          <w:color w:val="000000"/>
          <w:shd w:val="clear" w:color="auto" w:fill="FFFFFF"/>
        </w:rPr>
      </w:pPr>
      <w:r w:rsidRPr="009E71E4">
        <w:rPr>
          <w:rFonts w:ascii="BentonSans Regular" w:eastAsia="Times New Roman" w:hAnsi="BentonSans Regular" w:cs="Times New Roman"/>
          <w:color w:val="000000"/>
          <w:shd w:val="clear" w:color="auto" w:fill="FFFFFF"/>
        </w:rPr>
        <w:t>Other nominations can be made from the floor at the Board Meeting.</w:t>
      </w:r>
    </w:p>
    <w:p w14:paraId="151C5982" w14:textId="77777777" w:rsidR="009E71E4" w:rsidRPr="009E71E4" w:rsidRDefault="009E71E4" w:rsidP="009E71E4">
      <w:pPr>
        <w:rPr>
          <w:rFonts w:ascii="BentonSans Regular" w:eastAsia="Times New Roman" w:hAnsi="BentonSans Regular" w:cs="Times New Roman"/>
          <w:color w:val="000000"/>
          <w:shd w:val="clear" w:color="auto" w:fill="FFFFFF"/>
        </w:rPr>
      </w:pPr>
    </w:p>
    <w:p w14:paraId="7BA286EC" w14:textId="77777777" w:rsidR="009E71E4" w:rsidRPr="009E71E4" w:rsidRDefault="009E71E4" w:rsidP="009E71E4">
      <w:pPr>
        <w:rPr>
          <w:rFonts w:ascii="BentonSans Regular" w:hAnsi="BentonSans Regular"/>
        </w:rPr>
      </w:pPr>
      <w:r w:rsidRPr="009E71E4">
        <w:rPr>
          <w:rFonts w:ascii="BentonSans Regular" w:hAnsi="BentonSans Regular"/>
        </w:rPr>
        <w:t>We are also pleased to offer a proposed slate of officers for the 20/21 year:</w:t>
      </w:r>
    </w:p>
    <w:p w14:paraId="54CFBBC8" w14:textId="77777777" w:rsidR="00A17353" w:rsidRDefault="00A17353" w:rsidP="009E71E4">
      <w:pPr>
        <w:rPr>
          <w:rFonts w:ascii="BentonSans Regular" w:hAnsi="BentonSans Regular"/>
        </w:rPr>
      </w:pPr>
    </w:p>
    <w:p w14:paraId="251EFC81" w14:textId="463AB21C" w:rsidR="009E71E4" w:rsidRPr="009E71E4" w:rsidRDefault="009E71E4" w:rsidP="009E71E4">
      <w:pPr>
        <w:rPr>
          <w:rFonts w:ascii="BentonSans Regular" w:hAnsi="BentonSans Regular"/>
        </w:rPr>
      </w:pPr>
      <w:r w:rsidRPr="009E71E4">
        <w:rPr>
          <w:rFonts w:ascii="BentonSans Regular" w:hAnsi="BentonSans Regular"/>
        </w:rPr>
        <w:t xml:space="preserve">Marianne </w:t>
      </w:r>
      <w:proofErr w:type="spellStart"/>
      <w:r w:rsidRPr="009E71E4">
        <w:rPr>
          <w:rFonts w:ascii="BentonSans Regular" w:hAnsi="BentonSans Regular"/>
        </w:rPr>
        <w:t>Wokeck</w:t>
      </w:r>
      <w:proofErr w:type="spellEnd"/>
      <w:r w:rsidRPr="009E71E4">
        <w:rPr>
          <w:rFonts w:ascii="BentonSans Regular" w:hAnsi="BentonSans Regular"/>
        </w:rPr>
        <w:tab/>
      </w:r>
      <w:r w:rsidRPr="009E71E4">
        <w:rPr>
          <w:rFonts w:ascii="BentonSans Regular" w:hAnsi="BentonSans Regular"/>
        </w:rPr>
        <w:tab/>
        <w:t>President</w:t>
      </w:r>
    </w:p>
    <w:p w14:paraId="30C9A294" w14:textId="77777777" w:rsidR="009E71E4" w:rsidRPr="009E71E4" w:rsidRDefault="009E71E4" w:rsidP="009E71E4">
      <w:pPr>
        <w:rPr>
          <w:rFonts w:ascii="BentonSans Regular" w:hAnsi="BentonSans Regular"/>
        </w:rPr>
      </w:pPr>
      <w:r w:rsidRPr="009E71E4">
        <w:rPr>
          <w:rFonts w:ascii="BentonSans Regular" w:hAnsi="BentonSans Regular"/>
        </w:rPr>
        <w:t>Georgia Miller</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Vice President</w:t>
      </w:r>
    </w:p>
    <w:p w14:paraId="426EC6B5" w14:textId="77777777" w:rsidR="009E71E4" w:rsidRPr="009E71E4" w:rsidRDefault="009E71E4" w:rsidP="009E71E4">
      <w:pPr>
        <w:rPr>
          <w:rFonts w:ascii="BentonSans Regular" w:hAnsi="BentonSans Regular"/>
        </w:rPr>
      </w:pPr>
      <w:r w:rsidRPr="009E71E4">
        <w:rPr>
          <w:rFonts w:ascii="BentonSans Regular" w:hAnsi="BentonSans Regular"/>
        </w:rPr>
        <w:t xml:space="preserve">Gabrielle </w:t>
      </w:r>
      <w:proofErr w:type="spellStart"/>
      <w:r w:rsidRPr="009E71E4">
        <w:rPr>
          <w:rFonts w:ascii="BentonSans Regular" w:hAnsi="BentonSans Regular"/>
        </w:rPr>
        <w:t>Bovenzi</w:t>
      </w:r>
      <w:proofErr w:type="spellEnd"/>
      <w:r w:rsidRPr="009E71E4">
        <w:rPr>
          <w:rFonts w:ascii="BentonSans Regular" w:hAnsi="BentonSans Regular"/>
        </w:rPr>
        <w:tab/>
      </w:r>
      <w:r w:rsidRPr="009E71E4">
        <w:rPr>
          <w:rFonts w:ascii="BentonSans Regular" w:hAnsi="BentonSans Regular"/>
        </w:rPr>
        <w:tab/>
        <w:t>Treasurer</w:t>
      </w:r>
    </w:p>
    <w:p w14:paraId="2EC9D769" w14:textId="77777777" w:rsidR="009E71E4" w:rsidRPr="009E71E4" w:rsidRDefault="009E71E4" w:rsidP="009E71E4">
      <w:pPr>
        <w:rPr>
          <w:rFonts w:ascii="BentonSans Regular" w:hAnsi="BentonSans Regular"/>
        </w:rPr>
      </w:pPr>
      <w:r w:rsidRPr="009E71E4">
        <w:rPr>
          <w:rFonts w:ascii="BentonSans Regular" w:hAnsi="BentonSans Regular"/>
        </w:rPr>
        <w:t>Anne Belcher</w:t>
      </w:r>
      <w:r w:rsidRPr="009E71E4">
        <w:rPr>
          <w:rFonts w:ascii="BentonSans Regular" w:hAnsi="BentonSans Regular"/>
        </w:rPr>
        <w:tab/>
      </w:r>
      <w:r w:rsidRPr="009E71E4">
        <w:rPr>
          <w:rFonts w:ascii="BentonSans Regular" w:hAnsi="BentonSans Regular"/>
        </w:rPr>
        <w:tab/>
      </w:r>
      <w:r w:rsidRPr="009E71E4">
        <w:rPr>
          <w:rFonts w:ascii="BentonSans Regular" w:hAnsi="BentonSans Regular"/>
        </w:rPr>
        <w:tab/>
        <w:t>Secretary</w:t>
      </w:r>
    </w:p>
    <w:p w14:paraId="6CCDF106" w14:textId="77777777" w:rsidR="00A17353" w:rsidRDefault="00A17353" w:rsidP="009E71E4">
      <w:pPr>
        <w:rPr>
          <w:rFonts w:ascii="BentonSans Regular" w:hAnsi="BentonSans Regular"/>
        </w:rPr>
      </w:pPr>
    </w:p>
    <w:p w14:paraId="10599FD4" w14:textId="53083A9D" w:rsidR="009E71E4" w:rsidRDefault="009E71E4" w:rsidP="009E71E4">
      <w:pPr>
        <w:rPr>
          <w:rFonts w:ascii="BentonSans Regular" w:hAnsi="BentonSans Regular"/>
        </w:rPr>
      </w:pPr>
      <w:r w:rsidRPr="009E71E4">
        <w:rPr>
          <w:rFonts w:ascii="BentonSans Regular" w:hAnsi="BentonSans Regular"/>
        </w:rPr>
        <w:t>Other nominations can be made from the floor at the Board Meeting.</w:t>
      </w:r>
    </w:p>
    <w:p w14:paraId="7DBD73FF" w14:textId="514D17EE" w:rsidR="00A17353" w:rsidRDefault="00A17353" w:rsidP="009E71E4">
      <w:pPr>
        <w:rPr>
          <w:rFonts w:ascii="BentonSans Regular" w:hAnsi="BentonSans Regular"/>
        </w:rPr>
      </w:pPr>
    </w:p>
    <w:p w14:paraId="159BF1E3" w14:textId="3E604FA0" w:rsidR="00A17353" w:rsidRPr="00A17353" w:rsidRDefault="00A17353" w:rsidP="009E71E4">
      <w:pPr>
        <w:rPr>
          <w:rFonts w:ascii="BentonSans Regular" w:hAnsi="BentonSans Regular"/>
          <w:i/>
        </w:rPr>
      </w:pPr>
      <w:r w:rsidRPr="00A17353">
        <w:rPr>
          <w:rFonts w:ascii="BentonSans Regular" w:hAnsi="BentonSans Regular"/>
          <w:i/>
        </w:rPr>
        <w:t>Submitted by: Christy Tidwell</w:t>
      </w:r>
    </w:p>
    <w:p w14:paraId="0FDB91FB" w14:textId="1302233A" w:rsidR="00A17353" w:rsidRPr="00A17353" w:rsidRDefault="00A17353" w:rsidP="009E71E4">
      <w:pPr>
        <w:rPr>
          <w:rFonts w:ascii="BentonSans Regular" w:hAnsi="BentonSans Regular"/>
          <w:i/>
        </w:rPr>
      </w:pPr>
      <w:r w:rsidRPr="00A17353">
        <w:rPr>
          <w:rFonts w:ascii="BentonSans Regular" w:hAnsi="BentonSans Regular"/>
          <w:i/>
        </w:rPr>
        <w:t>President and</w:t>
      </w:r>
      <w:r w:rsidR="001F0DF1">
        <w:rPr>
          <w:rFonts w:ascii="BentonSans Regular" w:hAnsi="BentonSans Regular"/>
          <w:i/>
        </w:rPr>
        <w:t xml:space="preserve"> Chair –</w:t>
      </w:r>
      <w:r w:rsidRPr="00A17353">
        <w:rPr>
          <w:rFonts w:ascii="BentonSans Regular" w:hAnsi="BentonSans Regular"/>
          <w:i/>
        </w:rPr>
        <w:t xml:space="preserve"> </w:t>
      </w:r>
      <w:r w:rsidR="00694F89">
        <w:rPr>
          <w:rFonts w:ascii="BentonSans Regular" w:hAnsi="BentonSans Regular"/>
          <w:i/>
        </w:rPr>
        <w:t xml:space="preserve">Nominating </w:t>
      </w:r>
      <w:r w:rsidR="001F0DF1">
        <w:rPr>
          <w:rFonts w:ascii="BentonSans Regular" w:hAnsi="BentonSans Regular"/>
          <w:i/>
        </w:rPr>
        <w:t>Committee</w:t>
      </w:r>
    </w:p>
    <w:p w14:paraId="595542D5" w14:textId="77777777" w:rsidR="009E71E4" w:rsidRPr="009E71E4" w:rsidRDefault="009E71E4" w:rsidP="009E71E4">
      <w:pPr>
        <w:rPr>
          <w:rFonts w:ascii="BentonSans Regular" w:hAnsi="BentonSans Regular"/>
        </w:rPr>
      </w:pPr>
    </w:p>
    <w:p w14:paraId="4DA5F9EE" w14:textId="7BBCF917" w:rsidR="009E71E4" w:rsidRPr="009E71E4" w:rsidRDefault="009E71E4" w:rsidP="009E71E4">
      <w:pPr>
        <w:jc w:val="center"/>
        <w:rPr>
          <w:rFonts w:ascii="BentonSans Regular" w:hAnsi="BentonSans Regular"/>
        </w:rPr>
      </w:pPr>
    </w:p>
    <w:p w14:paraId="1BACD248" w14:textId="276CC373" w:rsidR="009E71E4" w:rsidRPr="009E71E4" w:rsidRDefault="009E71E4" w:rsidP="009E71E4">
      <w:pPr>
        <w:jc w:val="center"/>
        <w:rPr>
          <w:rFonts w:ascii="BentonSans Regular" w:hAnsi="BentonSans Regular"/>
        </w:rPr>
      </w:pPr>
    </w:p>
    <w:p w14:paraId="1292CC53" w14:textId="728E5977" w:rsidR="009E71E4" w:rsidRPr="009E71E4" w:rsidRDefault="009E71E4" w:rsidP="009E71E4">
      <w:pPr>
        <w:jc w:val="center"/>
        <w:rPr>
          <w:rFonts w:ascii="BentonSans Regular" w:hAnsi="BentonSans Regular"/>
        </w:rPr>
      </w:pPr>
    </w:p>
    <w:p w14:paraId="5A0B2D47" w14:textId="572C77A5" w:rsidR="009E71E4" w:rsidRPr="009E71E4" w:rsidRDefault="009E71E4" w:rsidP="009E71E4">
      <w:pPr>
        <w:jc w:val="center"/>
        <w:rPr>
          <w:rFonts w:ascii="BentonSans Regular" w:hAnsi="BentonSans Regular"/>
        </w:rPr>
      </w:pPr>
    </w:p>
    <w:p w14:paraId="6A86839F" w14:textId="4C114EC0" w:rsidR="009E71E4" w:rsidRPr="009E71E4" w:rsidRDefault="009E71E4" w:rsidP="009E71E4">
      <w:pPr>
        <w:jc w:val="center"/>
        <w:rPr>
          <w:rFonts w:ascii="BentonSans Regular" w:hAnsi="BentonSans Regular"/>
        </w:rPr>
      </w:pPr>
    </w:p>
    <w:p w14:paraId="5B351863" w14:textId="4A0E4DB8" w:rsidR="00433379" w:rsidRDefault="00433379">
      <w:pPr>
        <w:rPr>
          <w:rFonts w:ascii="BentonSans Regular" w:hAnsi="BentonSans Regular"/>
        </w:rPr>
      </w:pPr>
      <w:r>
        <w:rPr>
          <w:rFonts w:ascii="BentonSans Regular" w:hAnsi="BentonSans Regular"/>
        </w:rPr>
        <w:br w:type="page"/>
      </w:r>
    </w:p>
    <w:p w14:paraId="6C0111D5" w14:textId="7DDE59BA" w:rsidR="00694F89" w:rsidRPr="00A17353" w:rsidRDefault="00694F89" w:rsidP="00694F89">
      <w:pPr>
        <w:jc w:val="center"/>
        <w:rPr>
          <w:rFonts w:ascii="BentonSans Regular" w:hAnsi="BentonSans Regular"/>
          <w:b/>
          <w:color w:val="A90533"/>
        </w:rPr>
      </w:pPr>
      <w:r w:rsidRPr="00A17353">
        <w:rPr>
          <w:rFonts w:ascii="BentonSans Regular" w:hAnsi="BentonSans Regular"/>
          <w:b/>
        </w:rPr>
        <w:lastRenderedPageBreak/>
        <w:t xml:space="preserve">IUPUI Senior Academy </w:t>
      </w:r>
      <w:r>
        <w:rPr>
          <w:rFonts w:ascii="BentonSans Regular" w:hAnsi="BentonSans Regular"/>
          <w:b/>
          <w:color w:val="A90533"/>
        </w:rPr>
        <w:t>Spirit and Place Committee</w:t>
      </w:r>
    </w:p>
    <w:p w14:paraId="0015FD50" w14:textId="77777777" w:rsidR="00694F89" w:rsidRDefault="00694F89" w:rsidP="00694F89">
      <w:pPr>
        <w:jc w:val="center"/>
        <w:rPr>
          <w:rFonts w:ascii="BentonSans Regular" w:hAnsi="BentonSans Regular"/>
          <w:b/>
        </w:rPr>
      </w:pPr>
      <w:r w:rsidRPr="00A17353">
        <w:rPr>
          <w:rFonts w:ascii="BentonSans Regular" w:hAnsi="BentonSans Regular"/>
          <w:b/>
        </w:rPr>
        <w:t>Annual Report 2019-2020</w:t>
      </w:r>
    </w:p>
    <w:p w14:paraId="256D0E9E" w14:textId="7D75ECED" w:rsidR="00694F89" w:rsidRDefault="00694F89" w:rsidP="003321F0">
      <w:pPr>
        <w:jc w:val="center"/>
        <w:rPr>
          <w:rFonts w:ascii="BentonSans Regular" w:hAnsi="BentonSans Regular"/>
          <w:b/>
        </w:rPr>
      </w:pPr>
    </w:p>
    <w:p w14:paraId="3A32531E" w14:textId="548CBBE8" w:rsidR="00694F89" w:rsidRDefault="00694F89" w:rsidP="00694F89">
      <w:pPr>
        <w:rPr>
          <w:rFonts w:ascii="BentonSans Regular" w:hAnsi="BentonSans Regular"/>
        </w:rPr>
      </w:pPr>
      <w:r w:rsidRPr="00694F89">
        <w:rPr>
          <w:rFonts w:ascii="BentonSans Regular" w:hAnsi="BentonSans Regular"/>
        </w:rPr>
        <w:t xml:space="preserve">Committee Members: Anne Belcher, Christy Tidwell, Steve Kirchhoff, Jan Froehlich, Sherry Queener, Trish </w:t>
      </w:r>
      <w:proofErr w:type="spellStart"/>
      <w:r w:rsidRPr="00694F89">
        <w:rPr>
          <w:rFonts w:ascii="BentonSans Regular" w:hAnsi="BentonSans Regular"/>
        </w:rPr>
        <w:t>Severns</w:t>
      </w:r>
      <w:proofErr w:type="spellEnd"/>
      <w:r w:rsidRPr="00694F89">
        <w:rPr>
          <w:rFonts w:ascii="BentonSans Regular" w:hAnsi="BentonSans Regular"/>
        </w:rPr>
        <w:t>.</w:t>
      </w:r>
    </w:p>
    <w:p w14:paraId="36118B3F" w14:textId="77777777" w:rsidR="00694F89" w:rsidRPr="00694F89" w:rsidRDefault="00694F89" w:rsidP="00694F89">
      <w:pPr>
        <w:rPr>
          <w:rFonts w:ascii="BentonSans Regular" w:hAnsi="BentonSans Regular"/>
        </w:rPr>
      </w:pPr>
    </w:p>
    <w:p w14:paraId="37AB6729" w14:textId="4544852F" w:rsidR="00694F89" w:rsidRDefault="00694F89" w:rsidP="00694F89">
      <w:pPr>
        <w:rPr>
          <w:rFonts w:ascii="BentonSans Regular" w:hAnsi="BentonSans Regular"/>
        </w:rPr>
      </w:pPr>
      <w:r w:rsidRPr="00694F89">
        <w:rPr>
          <w:rFonts w:ascii="BentonSans Regular" w:hAnsi="BentonSans Regular"/>
        </w:rPr>
        <w:t>Activities:</w:t>
      </w:r>
    </w:p>
    <w:p w14:paraId="70B62A12" w14:textId="77777777" w:rsidR="00694F89" w:rsidRPr="00694F89" w:rsidRDefault="00694F89" w:rsidP="00694F89">
      <w:pPr>
        <w:rPr>
          <w:rFonts w:ascii="BentonSans Regular" w:hAnsi="BentonSans Regular"/>
        </w:rPr>
      </w:pPr>
    </w:p>
    <w:p w14:paraId="45A171C0" w14:textId="0FD00100" w:rsidR="00694F89" w:rsidRPr="009C468D" w:rsidRDefault="00694F89" w:rsidP="009C468D">
      <w:pPr>
        <w:pStyle w:val="ListParagraph"/>
        <w:numPr>
          <w:ilvl w:val="0"/>
          <w:numId w:val="26"/>
        </w:numPr>
        <w:rPr>
          <w:rFonts w:ascii="BentonSans Regular" w:hAnsi="BentonSans Regular"/>
        </w:rPr>
      </w:pPr>
      <w:r w:rsidRPr="009C468D">
        <w:rPr>
          <w:rFonts w:ascii="BentonSans Regular" w:hAnsi="BentonSans Regular"/>
        </w:rPr>
        <w:t xml:space="preserve">Anne Belcher chaired the committee for 2019-2020 and coordinated support for the IUPUI Spirit and Place event, “Gods and Aliens:  A Conversation on Faith, Science and E.T.” The event was held November 6, 2019 at the Indianapolis Hebrew Congregation. Close to 100 people were in attendance for the session. Senior Academy members Marianne </w:t>
      </w:r>
      <w:proofErr w:type="spellStart"/>
      <w:r w:rsidRPr="009C468D">
        <w:rPr>
          <w:rFonts w:ascii="BentonSans Regular" w:hAnsi="BentonSans Regular"/>
        </w:rPr>
        <w:t>Wokeck</w:t>
      </w:r>
      <w:proofErr w:type="spellEnd"/>
      <w:r w:rsidRPr="009C468D">
        <w:rPr>
          <w:rFonts w:ascii="BentonSans Regular" w:hAnsi="BentonSans Regular"/>
        </w:rPr>
        <w:t>, Sherry Queener, Steve Kirc</w:t>
      </w:r>
      <w:r w:rsidR="00EC168E">
        <w:rPr>
          <w:rFonts w:ascii="BentonSans Regular" w:hAnsi="BentonSans Regular"/>
        </w:rPr>
        <w:t>h</w:t>
      </w:r>
      <w:r w:rsidRPr="009C468D">
        <w:rPr>
          <w:rFonts w:ascii="BentonSans Regular" w:hAnsi="BentonSans Regular"/>
        </w:rPr>
        <w:t xml:space="preserve">hoff, Jan Froehlich, Kathryn Wilson, and Anne Belcher served as small group facilitators following presentations and dialogue among the four speakers. Each Senior Academy member facilitated small group discussions with participants, and reported key insights to the audience as a summary activity for the program. The contribution was well received by the speakers and Spirit and Place staff. Erin Kelley from Spirit and Place requested that the Senior Academy consider co-sponsorship for future IUPUI proposals submitted to the festival. </w:t>
      </w:r>
    </w:p>
    <w:p w14:paraId="5D95B521" w14:textId="77777777" w:rsidR="00694F89" w:rsidRPr="00694F89" w:rsidRDefault="00694F89" w:rsidP="00694F89">
      <w:pPr>
        <w:rPr>
          <w:rFonts w:ascii="BentonSans Regular" w:hAnsi="BentonSans Regular"/>
        </w:rPr>
      </w:pPr>
    </w:p>
    <w:p w14:paraId="53529FC9" w14:textId="0AC36DF0" w:rsidR="00694F89" w:rsidRPr="009C468D" w:rsidRDefault="00694F89" w:rsidP="009C468D">
      <w:pPr>
        <w:pStyle w:val="ListParagraph"/>
        <w:numPr>
          <w:ilvl w:val="0"/>
          <w:numId w:val="26"/>
        </w:numPr>
        <w:rPr>
          <w:rFonts w:ascii="BentonSans Regular" w:hAnsi="BentonSans Regular"/>
        </w:rPr>
      </w:pPr>
      <w:r w:rsidRPr="009C468D">
        <w:rPr>
          <w:rFonts w:ascii="BentonSans Regular" w:hAnsi="BentonSans Regular"/>
        </w:rPr>
        <w:t xml:space="preserve">Senior Academy board members discussed involvement with the Spirit and Place Festival for the future at the November board meeting. The 2019 program of events showcased several program offerings by IUPUI departments, and the Board determined that the best contribution of the Senior Academy would be partnership/co-sponsorship with existing IUPUI proposals. </w:t>
      </w:r>
    </w:p>
    <w:p w14:paraId="23C8B1F8" w14:textId="77777777" w:rsidR="00694F89" w:rsidRPr="00694F89" w:rsidRDefault="00694F89" w:rsidP="00694F89">
      <w:pPr>
        <w:rPr>
          <w:rFonts w:ascii="BentonSans Regular" w:hAnsi="BentonSans Regular"/>
        </w:rPr>
      </w:pPr>
    </w:p>
    <w:p w14:paraId="656049AA" w14:textId="157379FB" w:rsidR="00694F89" w:rsidRPr="009C468D" w:rsidRDefault="00694F89" w:rsidP="009C468D">
      <w:pPr>
        <w:pStyle w:val="ListParagraph"/>
        <w:numPr>
          <w:ilvl w:val="0"/>
          <w:numId w:val="26"/>
        </w:numPr>
        <w:rPr>
          <w:rFonts w:ascii="BentonSans Regular" w:hAnsi="BentonSans Regular"/>
        </w:rPr>
      </w:pPr>
      <w:r w:rsidRPr="009C468D">
        <w:rPr>
          <w:rFonts w:ascii="BentonSans Regular" w:hAnsi="BentonSans Regular"/>
        </w:rPr>
        <w:t>The Spirit and Place theme for 2020 is “Origins” and Senior Academy board members Anne Belcher and Jan Froehlich attended the orientation session February 19, 2020 at WFYI Headquarters in Indianapolis. Four groups from IUPUI were at the meeting, and contact information was exchanged with the IUPUI representatives to encourage collaboration and co-sponsorship for 2020. Grant proposals for this year’s festival are due at midnight, May 1, 2020. Additional correspondence with Erin Kelley, Spirit and Place Program Director, indicates that she will be working with potential grantees to foster Senior Academy collaboration for the 2020 festival.</w:t>
      </w:r>
    </w:p>
    <w:p w14:paraId="39F6DF0B" w14:textId="77777777" w:rsidR="00694F89" w:rsidRPr="00694F89" w:rsidRDefault="00694F89" w:rsidP="00694F89">
      <w:pPr>
        <w:rPr>
          <w:rFonts w:ascii="BentonSans Regular" w:hAnsi="BentonSans Regular"/>
        </w:rPr>
      </w:pPr>
    </w:p>
    <w:p w14:paraId="4ED76C22" w14:textId="77777777" w:rsidR="00694F89" w:rsidRPr="00694F89" w:rsidRDefault="00694F89" w:rsidP="00694F89">
      <w:pPr>
        <w:rPr>
          <w:rFonts w:ascii="BentonSans Regular" w:hAnsi="BentonSans Regular"/>
        </w:rPr>
      </w:pPr>
    </w:p>
    <w:p w14:paraId="395C249A" w14:textId="7374B66E" w:rsidR="00694F89" w:rsidRPr="00694F89" w:rsidRDefault="00694F89" w:rsidP="00694F89">
      <w:pPr>
        <w:rPr>
          <w:rFonts w:ascii="BentonSans Regular" w:hAnsi="BentonSans Regular"/>
          <w:i/>
        </w:rPr>
      </w:pPr>
      <w:r w:rsidRPr="00694F89">
        <w:rPr>
          <w:rFonts w:ascii="BentonSans Regular" w:hAnsi="BentonSans Regular"/>
          <w:i/>
        </w:rPr>
        <w:t>Submitted by: Anne E. Belcher</w:t>
      </w:r>
    </w:p>
    <w:p w14:paraId="5F878FBF" w14:textId="30BBE11C" w:rsidR="00694F89" w:rsidRPr="00694F89" w:rsidRDefault="001F0DF1" w:rsidP="00694F89">
      <w:pPr>
        <w:rPr>
          <w:rFonts w:ascii="BentonSans Regular" w:hAnsi="BentonSans Regular"/>
          <w:i/>
        </w:rPr>
      </w:pPr>
      <w:r>
        <w:rPr>
          <w:rFonts w:ascii="BentonSans Regular" w:hAnsi="BentonSans Regular"/>
          <w:i/>
        </w:rPr>
        <w:t xml:space="preserve">Chair – </w:t>
      </w:r>
      <w:r w:rsidR="00694F89">
        <w:rPr>
          <w:rFonts w:ascii="BentonSans Regular" w:hAnsi="BentonSans Regular"/>
          <w:i/>
        </w:rPr>
        <w:t xml:space="preserve">Spirit and Place </w:t>
      </w:r>
      <w:r>
        <w:rPr>
          <w:rFonts w:ascii="BentonSans Regular" w:hAnsi="BentonSans Regular"/>
          <w:i/>
        </w:rPr>
        <w:t>Committee</w:t>
      </w:r>
    </w:p>
    <w:p w14:paraId="165A1CD4" w14:textId="77777777" w:rsidR="00694F89" w:rsidRDefault="00694F89" w:rsidP="003321F0">
      <w:pPr>
        <w:jc w:val="center"/>
        <w:rPr>
          <w:rFonts w:ascii="BentonSans Regular" w:hAnsi="BentonSans Regular"/>
          <w:b/>
        </w:rPr>
      </w:pPr>
    </w:p>
    <w:p w14:paraId="50933861" w14:textId="77777777" w:rsidR="00694F89" w:rsidRDefault="00694F89" w:rsidP="003321F0">
      <w:pPr>
        <w:jc w:val="center"/>
        <w:rPr>
          <w:rFonts w:ascii="BentonSans Regular" w:hAnsi="BentonSans Regular"/>
          <w:b/>
        </w:rPr>
      </w:pPr>
    </w:p>
    <w:p w14:paraId="70CAEFB4" w14:textId="77777777" w:rsidR="00694F89" w:rsidRDefault="00694F89" w:rsidP="003321F0">
      <w:pPr>
        <w:jc w:val="center"/>
        <w:rPr>
          <w:rFonts w:ascii="BentonSans Regular" w:hAnsi="BentonSans Regular"/>
          <w:b/>
        </w:rPr>
      </w:pPr>
    </w:p>
    <w:p w14:paraId="423BD9B6" w14:textId="0F80CC4B" w:rsidR="00433379" w:rsidRDefault="00433379">
      <w:pPr>
        <w:rPr>
          <w:rFonts w:ascii="BentonSans Regular" w:hAnsi="BentonSans Regular"/>
          <w:b/>
        </w:rPr>
      </w:pPr>
      <w:r>
        <w:rPr>
          <w:rFonts w:ascii="BentonSans Regular" w:hAnsi="BentonSans Regular"/>
          <w:b/>
        </w:rPr>
        <w:br w:type="page"/>
      </w:r>
    </w:p>
    <w:p w14:paraId="239DCE16" w14:textId="35AE4A50" w:rsidR="003321F0" w:rsidRPr="00A17353" w:rsidRDefault="003321F0" w:rsidP="003321F0">
      <w:pPr>
        <w:jc w:val="center"/>
        <w:rPr>
          <w:rFonts w:ascii="BentonSans Regular" w:hAnsi="BentonSans Regular"/>
          <w:b/>
          <w:color w:val="A90533"/>
        </w:rPr>
      </w:pPr>
      <w:r w:rsidRPr="00A17353">
        <w:rPr>
          <w:rFonts w:ascii="BentonSans Regular" w:hAnsi="BentonSans Regular"/>
          <w:b/>
        </w:rPr>
        <w:lastRenderedPageBreak/>
        <w:t xml:space="preserve">IUPUI Senior Academy </w:t>
      </w:r>
      <w:r>
        <w:rPr>
          <w:rFonts w:ascii="BentonSans Regular" w:hAnsi="BentonSans Regular"/>
          <w:b/>
          <w:color w:val="A90533"/>
        </w:rPr>
        <w:t>United Way Campaign</w:t>
      </w:r>
    </w:p>
    <w:p w14:paraId="6E03BF67" w14:textId="77F7D7F0" w:rsidR="003321F0" w:rsidRDefault="003321F0" w:rsidP="003321F0">
      <w:pPr>
        <w:jc w:val="center"/>
        <w:rPr>
          <w:rFonts w:ascii="BentonSans Regular" w:hAnsi="BentonSans Regular"/>
          <w:b/>
        </w:rPr>
      </w:pPr>
      <w:r w:rsidRPr="00A17353">
        <w:rPr>
          <w:rFonts w:ascii="BentonSans Regular" w:hAnsi="BentonSans Regular"/>
          <w:b/>
        </w:rPr>
        <w:t>Annual Report 2019-2020</w:t>
      </w:r>
    </w:p>
    <w:p w14:paraId="093E05EB" w14:textId="40738BC6" w:rsidR="003321F0" w:rsidRDefault="003321F0" w:rsidP="009E71E4">
      <w:pPr>
        <w:jc w:val="center"/>
        <w:rPr>
          <w:rFonts w:ascii="BentonSans Regular" w:hAnsi="BentonSans Regular"/>
          <w:b/>
        </w:rPr>
      </w:pPr>
    </w:p>
    <w:p w14:paraId="6C91211A" w14:textId="77777777" w:rsidR="00D87A6B" w:rsidRPr="00D87A6B" w:rsidRDefault="00D87A6B" w:rsidP="00D87A6B">
      <w:pPr>
        <w:rPr>
          <w:rFonts w:ascii="BentonSans Regular" w:hAnsi="BentonSans Regular"/>
        </w:rPr>
      </w:pPr>
      <w:r w:rsidRPr="00D87A6B">
        <w:rPr>
          <w:rFonts w:ascii="BentonSans Regular" w:hAnsi="BentonSans Regular"/>
        </w:rPr>
        <w:t xml:space="preserve">The Campaign mailing to membership was mailed the week of September 3, 2019 and included pledge letter, pledge form, return envelope and UWCI (United Way of Central Indiana) bookmark. </w:t>
      </w:r>
    </w:p>
    <w:p w14:paraId="16AFD90F" w14:textId="77777777" w:rsidR="00D87A6B" w:rsidRPr="00D87A6B" w:rsidRDefault="00D87A6B" w:rsidP="00D87A6B">
      <w:pPr>
        <w:rPr>
          <w:rFonts w:ascii="BentonSans Regular" w:hAnsi="BentonSans Regular"/>
        </w:rPr>
      </w:pPr>
    </w:p>
    <w:p w14:paraId="7326DC9A" w14:textId="2D08548A" w:rsidR="00D87A6B" w:rsidRPr="00D87A6B" w:rsidRDefault="00D87A6B" w:rsidP="00D87A6B">
      <w:pPr>
        <w:rPr>
          <w:rFonts w:ascii="BentonSans Regular" w:hAnsi="BentonSans Regular"/>
        </w:rPr>
      </w:pPr>
      <w:r w:rsidRPr="00D87A6B">
        <w:rPr>
          <w:rFonts w:ascii="BentonSans Regular" w:hAnsi="BentonSans Regular"/>
        </w:rPr>
        <w:t>The Kick-off Luncheon was held</w:t>
      </w:r>
      <w:r>
        <w:rPr>
          <w:rFonts w:ascii="BentonSans Regular" w:hAnsi="BentonSans Regular"/>
        </w:rPr>
        <w:t xml:space="preserve"> Thursday, September 5. </w:t>
      </w:r>
      <w:r w:rsidRPr="00D87A6B">
        <w:rPr>
          <w:rFonts w:ascii="BentonSans Regular" w:hAnsi="BentonSans Regular"/>
        </w:rPr>
        <w:t>The Senior Academy President and the Senior Academy United Way Representative attended the luncheon as guests of the Office of Academic Affairs and Executive Vice Chancellor, Chief Academic Office</w:t>
      </w:r>
      <w:r>
        <w:rPr>
          <w:rFonts w:ascii="BentonSans Regular" w:hAnsi="BentonSans Regular"/>
        </w:rPr>
        <w:t>r</w:t>
      </w:r>
      <w:r w:rsidRPr="00D87A6B">
        <w:rPr>
          <w:rFonts w:ascii="BentonSans Regular" w:hAnsi="BentonSans Regular"/>
        </w:rPr>
        <w:t xml:space="preserve"> Kathy Johnson.   </w:t>
      </w:r>
    </w:p>
    <w:p w14:paraId="34E9FD14" w14:textId="77777777" w:rsidR="00D87A6B" w:rsidRPr="00D87A6B" w:rsidRDefault="00D87A6B" w:rsidP="00D87A6B">
      <w:pPr>
        <w:rPr>
          <w:rFonts w:ascii="BentonSans Regular" w:hAnsi="BentonSans Regular"/>
        </w:rPr>
      </w:pPr>
    </w:p>
    <w:p w14:paraId="0F9EA8EF" w14:textId="77777777" w:rsidR="00D87A6B" w:rsidRPr="00D87A6B" w:rsidRDefault="00D87A6B" w:rsidP="00D87A6B">
      <w:pPr>
        <w:rPr>
          <w:rFonts w:ascii="BentonSans Regular" w:hAnsi="BentonSans Regular"/>
        </w:rPr>
      </w:pPr>
      <w:r w:rsidRPr="00D87A6B">
        <w:rPr>
          <w:rFonts w:ascii="BentonSans Regular" w:hAnsi="BentonSans Regular"/>
        </w:rPr>
        <w:t>The 2019 United Way Campaign final report is dated January 16, 2020:</w:t>
      </w:r>
    </w:p>
    <w:p w14:paraId="54C382EF" w14:textId="77777777" w:rsidR="00D87A6B" w:rsidRPr="00D87A6B" w:rsidRDefault="00D87A6B" w:rsidP="00D87A6B">
      <w:pPr>
        <w:rPr>
          <w:rFonts w:ascii="BentonSans Regular" w:hAnsi="BentonSans Regular"/>
        </w:rPr>
      </w:pPr>
    </w:p>
    <w:p w14:paraId="6B82E7CF" w14:textId="77777777" w:rsidR="00D87A6B" w:rsidRPr="00D87A6B" w:rsidRDefault="00D87A6B" w:rsidP="00D87A6B">
      <w:pPr>
        <w:rPr>
          <w:rFonts w:ascii="BentonSans Regular" w:hAnsi="BentonSans Regular"/>
        </w:rPr>
      </w:pPr>
      <w:r w:rsidRPr="00D87A6B">
        <w:rPr>
          <w:rFonts w:ascii="BentonSans Regular" w:hAnsi="BentonSans Regular"/>
          <w:u w:val="single"/>
        </w:rPr>
        <w:t>Amount Pledged by Senior Academy as of January 16, 2020</w:t>
      </w:r>
      <w:r w:rsidRPr="00D87A6B">
        <w:rPr>
          <w:rFonts w:ascii="BentonSans Regular" w:hAnsi="BentonSans Regular"/>
        </w:rPr>
        <w:t> </w:t>
      </w:r>
    </w:p>
    <w:p w14:paraId="1803DA00" w14:textId="77777777" w:rsidR="00D87A6B" w:rsidRPr="00D87A6B" w:rsidRDefault="00D87A6B" w:rsidP="00D87A6B">
      <w:pPr>
        <w:numPr>
          <w:ilvl w:val="0"/>
          <w:numId w:val="27"/>
        </w:numPr>
        <w:rPr>
          <w:rFonts w:ascii="BentonSans Regular" w:hAnsi="BentonSans Regular"/>
        </w:rPr>
      </w:pPr>
      <w:r w:rsidRPr="00D87A6B">
        <w:rPr>
          <w:rFonts w:ascii="BentonSans Regular" w:hAnsi="BentonSans Regular"/>
        </w:rPr>
        <w:t>34 pledges, $29,664</w:t>
      </w:r>
    </w:p>
    <w:p w14:paraId="66CEF7C2" w14:textId="77777777" w:rsidR="00D87A6B" w:rsidRPr="00D87A6B" w:rsidRDefault="00D87A6B" w:rsidP="00D87A6B">
      <w:pPr>
        <w:rPr>
          <w:rFonts w:ascii="BentonSans Regular" w:hAnsi="BentonSans Regular"/>
        </w:rPr>
      </w:pPr>
      <w:r w:rsidRPr="00D87A6B">
        <w:rPr>
          <w:rFonts w:ascii="BentonSans Regular" w:hAnsi="BentonSans Regular"/>
        </w:rPr>
        <w:t> </w:t>
      </w:r>
    </w:p>
    <w:p w14:paraId="2D03AB70" w14:textId="77777777" w:rsidR="00D87A6B" w:rsidRPr="00D87A6B" w:rsidRDefault="00D87A6B" w:rsidP="00D87A6B">
      <w:pPr>
        <w:rPr>
          <w:rFonts w:ascii="BentonSans Regular" w:hAnsi="BentonSans Regular"/>
        </w:rPr>
      </w:pPr>
      <w:r w:rsidRPr="00D87A6B">
        <w:rPr>
          <w:rFonts w:ascii="BentonSans Regular" w:hAnsi="BentonSans Regular"/>
          <w:u w:val="single"/>
        </w:rPr>
        <w:t>Leadership Pledges ($1500 or more)</w:t>
      </w:r>
      <w:r w:rsidRPr="00D87A6B">
        <w:rPr>
          <w:rFonts w:ascii="BentonSans Regular" w:hAnsi="BentonSans Regular"/>
        </w:rPr>
        <w:t> </w:t>
      </w:r>
    </w:p>
    <w:p w14:paraId="00D4B8FD" w14:textId="77777777" w:rsidR="00D87A6B" w:rsidRPr="00D87A6B" w:rsidRDefault="00D87A6B" w:rsidP="00D87A6B">
      <w:pPr>
        <w:numPr>
          <w:ilvl w:val="0"/>
          <w:numId w:val="28"/>
        </w:numPr>
        <w:rPr>
          <w:rFonts w:ascii="BentonSans Regular" w:hAnsi="BentonSans Regular"/>
        </w:rPr>
      </w:pPr>
      <w:r w:rsidRPr="00D87A6B">
        <w:rPr>
          <w:rFonts w:ascii="BentonSans Regular" w:hAnsi="BentonSans Regular"/>
        </w:rPr>
        <w:t xml:space="preserve">9 of 34 members have pledged a total of $24,800 </w:t>
      </w:r>
    </w:p>
    <w:p w14:paraId="7B1F0355" w14:textId="65CF6147" w:rsidR="00D87A6B" w:rsidRPr="00D87A6B" w:rsidRDefault="00D87A6B" w:rsidP="00D87A6B">
      <w:pPr>
        <w:rPr>
          <w:rFonts w:ascii="BentonSans Regular" w:hAnsi="BentonSans Regular"/>
        </w:rPr>
      </w:pPr>
      <w:r w:rsidRPr="00D87A6B">
        <w:rPr>
          <w:rFonts w:ascii="BentonSans Regular" w:hAnsi="BentonSans Regular"/>
        </w:rPr>
        <w:t> </w:t>
      </w:r>
    </w:p>
    <w:p w14:paraId="6FCFCFBC" w14:textId="57DDD514" w:rsidR="00D87A6B" w:rsidRDefault="00D87A6B" w:rsidP="00D87A6B">
      <w:pPr>
        <w:rPr>
          <w:rFonts w:ascii="BentonSans Regular" w:hAnsi="BentonSans Regular"/>
        </w:rPr>
      </w:pPr>
      <w:r w:rsidRPr="00D87A6B">
        <w:rPr>
          <w:rFonts w:ascii="BentonSans Regular" w:hAnsi="BentonSans Regular"/>
          <w:b/>
          <w:bCs/>
          <w:u w:val="single"/>
        </w:rPr>
        <w:t>Total pledges at end of Campaign</w:t>
      </w:r>
      <w:r w:rsidRPr="00D87A6B">
        <w:rPr>
          <w:rFonts w:ascii="BentonSans Regular" w:hAnsi="BentonSans Regular"/>
        </w:rPr>
        <w:t xml:space="preserve"> – comparison to previous years (per “weekly tracker” report)</w:t>
      </w:r>
    </w:p>
    <w:tbl>
      <w:tblPr>
        <w:tblW w:w="91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9"/>
        <w:gridCol w:w="1672"/>
        <w:gridCol w:w="894"/>
        <w:gridCol w:w="1070"/>
        <w:gridCol w:w="1800"/>
        <w:gridCol w:w="341"/>
        <w:gridCol w:w="170"/>
        <w:gridCol w:w="2080"/>
      </w:tblGrid>
      <w:tr w:rsidR="00D87A6B" w:rsidRPr="00D87A6B" w14:paraId="4DAB7954" w14:textId="77777777" w:rsidTr="00D87A6B">
        <w:trPr>
          <w:trHeight w:val="678"/>
        </w:trPr>
        <w:tc>
          <w:tcPr>
            <w:tcW w:w="1159" w:type="dxa"/>
            <w:tcBorders>
              <w:top w:val="single" w:sz="6" w:space="0" w:color="auto"/>
              <w:left w:val="single" w:sz="6" w:space="0" w:color="auto"/>
              <w:bottom w:val="single" w:sz="6" w:space="0" w:color="auto"/>
              <w:right w:val="single" w:sz="6" w:space="0" w:color="auto"/>
            </w:tcBorders>
            <w:shd w:val="clear" w:color="auto" w:fill="auto"/>
            <w:hideMark/>
          </w:tcPr>
          <w:p w14:paraId="384F74A6" w14:textId="6E9901D4" w:rsidR="00D87A6B" w:rsidRPr="00D87A6B" w:rsidRDefault="00D87A6B" w:rsidP="00D87A6B">
            <w:pPr>
              <w:rPr>
                <w:rFonts w:ascii="BentonSans Regular" w:hAnsi="BentonSans Regular"/>
              </w:rPr>
            </w:pPr>
            <w:r w:rsidRPr="00D87A6B">
              <w:rPr>
                <w:rFonts w:ascii="BentonSans Regular" w:hAnsi="BentonSans Regular"/>
              </w:rPr>
              <w:t> Campaign year </w:t>
            </w:r>
          </w:p>
        </w:tc>
        <w:tc>
          <w:tcPr>
            <w:tcW w:w="1672" w:type="dxa"/>
            <w:tcBorders>
              <w:top w:val="single" w:sz="6" w:space="0" w:color="auto"/>
              <w:left w:val="nil"/>
              <w:bottom w:val="single" w:sz="6" w:space="0" w:color="auto"/>
              <w:right w:val="single" w:sz="6" w:space="0" w:color="auto"/>
            </w:tcBorders>
            <w:shd w:val="clear" w:color="auto" w:fill="auto"/>
            <w:hideMark/>
          </w:tcPr>
          <w:p w14:paraId="7D96D588" w14:textId="2DC4D509" w:rsidR="00D87A6B" w:rsidRPr="00D87A6B" w:rsidRDefault="00D87A6B" w:rsidP="00D87A6B">
            <w:pPr>
              <w:rPr>
                <w:rFonts w:ascii="BentonSans Regular" w:hAnsi="BentonSans Regular"/>
              </w:rPr>
            </w:pPr>
            <w:r w:rsidRPr="00D87A6B">
              <w:rPr>
                <w:rFonts w:ascii="BentonSans Regular" w:hAnsi="BentonSans Regular"/>
              </w:rPr>
              <w:t>Weekly Tracker Report</w:t>
            </w:r>
            <w:r>
              <w:rPr>
                <w:rFonts w:ascii="BentonSans Regular" w:hAnsi="BentonSans Regular"/>
              </w:rPr>
              <w:t xml:space="preserve"> </w:t>
            </w:r>
            <w:r w:rsidRPr="00D87A6B">
              <w:rPr>
                <w:rFonts w:ascii="BentonSans Regular" w:hAnsi="BentonSans Regular"/>
              </w:rPr>
              <w:t>As of: </w:t>
            </w:r>
          </w:p>
        </w:tc>
        <w:tc>
          <w:tcPr>
            <w:tcW w:w="894" w:type="dxa"/>
            <w:tcBorders>
              <w:top w:val="single" w:sz="6" w:space="0" w:color="auto"/>
              <w:left w:val="nil"/>
              <w:bottom w:val="single" w:sz="6" w:space="0" w:color="auto"/>
              <w:right w:val="single" w:sz="6" w:space="0" w:color="auto"/>
            </w:tcBorders>
            <w:shd w:val="clear" w:color="auto" w:fill="auto"/>
            <w:hideMark/>
          </w:tcPr>
          <w:p w14:paraId="4AAC5FC3" w14:textId="52E52070" w:rsidR="00D87A6B" w:rsidRPr="00D87A6B" w:rsidRDefault="00D87A6B" w:rsidP="00D87A6B">
            <w:pPr>
              <w:rPr>
                <w:rFonts w:ascii="BentonSans Regular" w:hAnsi="BentonSans Regular"/>
              </w:rPr>
            </w:pPr>
            <w:r w:rsidRPr="00D87A6B">
              <w:rPr>
                <w:rFonts w:ascii="BentonSans Regular" w:hAnsi="BentonSans Regular"/>
              </w:rPr>
              <w:t> No. of donors </w:t>
            </w:r>
          </w:p>
        </w:tc>
        <w:tc>
          <w:tcPr>
            <w:tcW w:w="1070" w:type="dxa"/>
            <w:tcBorders>
              <w:top w:val="single" w:sz="6" w:space="0" w:color="auto"/>
              <w:left w:val="nil"/>
              <w:bottom w:val="single" w:sz="6" w:space="0" w:color="auto"/>
              <w:right w:val="single" w:sz="6" w:space="0" w:color="auto"/>
            </w:tcBorders>
            <w:shd w:val="clear" w:color="auto" w:fill="auto"/>
            <w:hideMark/>
          </w:tcPr>
          <w:p w14:paraId="7EA30E36" w14:textId="7B790B53" w:rsidR="00D87A6B" w:rsidRPr="00D87A6B" w:rsidRDefault="00D87A6B" w:rsidP="00D87A6B">
            <w:pPr>
              <w:rPr>
                <w:rFonts w:ascii="BentonSans Regular" w:hAnsi="BentonSans Regular"/>
              </w:rPr>
            </w:pPr>
            <w:r w:rsidRPr="00D87A6B">
              <w:rPr>
                <w:rFonts w:ascii="BentonSans Regular" w:hAnsi="BentonSans Regular"/>
              </w:rPr>
              <w:t> Amount Pledged </w:t>
            </w:r>
          </w:p>
        </w:tc>
        <w:tc>
          <w:tcPr>
            <w:tcW w:w="1800" w:type="dxa"/>
            <w:tcBorders>
              <w:top w:val="single" w:sz="6" w:space="0" w:color="auto"/>
              <w:left w:val="nil"/>
              <w:bottom w:val="single" w:sz="6" w:space="0" w:color="auto"/>
              <w:right w:val="single" w:sz="6" w:space="0" w:color="auto"/>
            </w:tcBorders>
            <w:shd w:val="clear" w:color="auto" w:fill="auto"/>
            <w:hideMark/>
          </w:tcPr>
          <w:p w14:paraId="50653A7B" w14:textId="77777777" w:rsidR="00D87A6B" w:rsidRPr="00D87A6B" w:rsidRDefault="00D87A6B" w:rsidP="00D87A6B">
            <w:pPr>
              <w:rPr>
                <w:rFonts w:ascii="BentonSans Regular" w:hAnsi="BentonSans Regular"/>
              </w:rPr>
            </w:pPr>
            <w:r w:rsidRPr="00D87A6B">
              <w:rPr>
                <w:rFonts w:ascii="BentonSans Regular" w:hAnsi="BentonSans Regular"/>
              </w:rPr>
              <w:t>No. of donors </w:t>
            </w:r>
          </w:p>
          <w:p w14:paraId="3E437847" w14:textId="3831B974" w:rsidR="00D87A6B" w:rsidRPr="00D87A6B" w:rsidRDefault="00D87A6B" w:rsidP="00D87A6B">
            <w:pPr>
              <w:rPr>
                <w:rFonts w:ascii="BentonSans Regular" w:hAnsi="BentonSans Regular"/>
              </w:rPr>
            </w:pPr>
            <w:r w:rsidRPr="00D87A6B">
              <w:rPr>
                <w:rFonts w:ascii="BentonSans Regular" w:hAnsi="BentonSans Regular"/>
              </w:rPr>
              <w:t>Leadership Level </w:t>
            </w:r>
          </w:p>
        </w:tc>
        <w:tc>
          <w:tcPr>
            <w:tcW w:w="341" w:type="dxa"/>
            <w:tcBorders>
              <w:top w:val="single" w:sz="6" w:space="0" w:color="auto"/>
              <w:left w:val="nil"/>
              <w:bottom w:val="single" w:sz="6" w:space="0" w:color="auto"/>
              <w:right w:val="nil"/>
            </w:tcBorders>
          </w:tcPr>
          <w:p w14:paraId="3D6A22F8" w14:textId="77777777" w:rsidR="00D87A6B" w:rsidRPr="00D87A6B" w:rsidRDefault="00D87A6B" w:rsidP="00D87A6B">
            <w:pPr>
              <w:rPr>
                <w:rFonts w:ascii="BentonSans Regular" w:hAnsi="BentonSans Regular"/>
              </w:rPr>
            </w:pPr>
          </w:p>
        </w:tc>
        <w:tc>
          <w:tcPr>
            <w:tcW w:w="170" w:type="dxa"/>
            <w:tcBorders>
              <w:top w:val="single" w:sz="6" w:space="0" w:color="auto"/>
              <w:left w:val="nil"/>
              <w:bottom w:val="single" w:sz="6" w:space="0" w:color="auto"/>
              <w:right w:val="nil"/>
            </w:tcBorders>
          </w:tcPr>
          <w:p w14:paraId="2BCC6281" w14:textId="77777777" w:rsidR="00D87A6B" w:rsidRPr="00D87A6B" w:rsidRDefault="00D87A6B" w:rsidP="00D87A6B">
            <w:pPr>
              <w:rPr>
                <w:rFonts w:ascii="BentonSans Regular" w:hAnsi="BentonSans Regular"/>
              </w:rPr>
            </w:pPr>
          </w:p>
        </w:tc>
        <w:tc>
          <w:tcPr>
            <w:tcW w:w="2080" w:type="dxa"/>
            <w:tcBorders>
              <w:top w:val="single" w:sz="6" w:space="0" w:color="auto"/>
              <w:left w:val="nil"/>
              <w:bottom w:val="single" w:sz="6" w:space="0" w:color="auto"/>
              <w:right w:val="single" w:sz="6" w:space="0" w:color="auto"/>
            </w:tcBorders>
            <w:shd w:val="clear" w:color="auto" w:fill="auto"/>
            <w:hideMark/>
          </w:tcPr>
          <w:p w14:paraId="5AEBC39B" w14:textId="77777777" w:rsidR="00D87A6B" w:rsidRPr="00D87A6B" w:rsidRDefault="00D87A6B" w:rsidP="00D87A6B">
            <w:pPr>
              <w:rPr>
                <w:rFonts w:ascii="BentonSans Regular" w:hAnsi="BentonSans Regular"/>
              </w:rPr>
            </w:pPr>
            <w:r w:rsidRPr="00D87A6B">
              <w:rPr>
                <w:rFonts w:ascii="BentonSans Regular" w:hAnsi="BentonSans Regular"/>
              </w:rPr>
              <w:t>Amount </w:t>
            </w:r>
          </w:p>
          <w:p w14:paraId="43B9E5A3" w14:textId="65B0C27B" w:rsidR="00D87A6B" w:rsidRPr="00D87A6B" w:rsidRDefault="00D87A6B" w:rsidP="00D87A6B">
            <w:pPr>
              <w:rPr>
                <w:rFonts w:ascii="BentonSans Regular" w:hAnsi="BentonSans Regular"/>
              </w:rPr>
            </w:pPr>
            <w:r w:rsidRPr="00D87A6B">
              <w:rPr>
                <w:rFonts w:ascii="BentonSans Regular" w:hAnsi="BentonSans Regular"/>
              </w:rPr>
              <w:t>Pledged Leadership </w:t>
            </w:r>
          </w:p>
        </w:tc>
      </w:tr>
      <w:tr w:rsidR="00D87A6B" w:rsidRPr="00D87A6B" w14:paraId="1CD2D799" w14:textId="77777777" w:rsidTr="00D87A6B">
        <w:trPr>
          <w:trHeight w:val="223"/>
        </w:trPr>
        <w:tc>
          <w:tcPr>
            <w:tcW w:w="1159" w:type="dxa"/>
            <w:tcBorders>
              <w:top w:val="single" w:sz="6" w:space="0" w:color="auto"/>
              <w:left w:val="single" w:sz="6" w:space="0" w:color="auto"/>
              <w:bottom w:val="single" w:sz="6" w:space="0" w:color="auto"/>
              <w:right w:val="single" w:sz="6" w:space="0" w:color="auto"/>
            </w:tcBorders>
            <w:shd w:val="clear" w:color="auto" w:fill="auto"/>
          </w:tcPr>
          <w:p w14:paraId="465A608F" w14:textId="77777777" w:rsidR="00D87A6B" w:rsidRPr="00D87A6B" w:rsidRDefault="00D87A6B" w:rsidP="00D87A6B">
            <w:pPr>
              <w:rPr>
                <w:rFonts w:ascii="BentonSans Regular" w:hAnsi="BentonSans Regular"/>
              </w:rPr>
            </w:pPr>
            <w:r w:rsidRPr="00D87A6B">
              <w:rPr>
                <w:rFonts w:ascii="BentonSans Regular" w:hAnsi="BentonSans Regular"/>
              </w:rPr>
              <w:t>2019</w:t>
            </w:r>
          </w:p>
        </w:tc>
        <w:tc>
          <w:tcPr>
            <w:tcW w:w="1672" w:type="dxa"/>
            <w:tcBorders>
              <w:top w:val="single" w:sz="6" w:space="0" w:color="auto"/>
              <w:left w:val="nil"/>
              <w:bottom w:val="single" w:sz="6" w:space="0" w:color="auto"/>
              <w:right w:val="single" w:sz="6" w:space="0" w:color="auto"/>
            </w:tcBorders>
            <w:shd w:val="clear" w:color="auto" w:fill="auto"/>
          </w:tcPr>
          <w:p w14:paraId="14372E03" w14:textId="77777777" w:rsidR="00D87A6B" w:rsidRPr="00D87A6B" w:rsidRDefault="00D87A6B" w:rsidP="00D87A6B">
            <w:pPr>
              <w:rPr>
                <w:rFonts w:ascii="BentonSans Regular" w:hAnsi="BentonSans Regular"/>
              </w:rPr>
            </w:pPr>
            <w:r w:rsidRPr="00D87A6B">
              <w:rPr>
                <w:rFonts w:ascii="BentonSans Regular" w:hAnsi="BentonSans Regular"/>
              </w:rPr>
              <w:t>1.16.2020</w:t>
            </w:r>
          </w:p>
        </w:tc>
        <w:tc>
          <w:tcPr>
            <w:tcW w:w="894" w:type="dxa"/>
            <w:tcBorders>
              <w:top w:val="single" w:sz="6" w:space="0" w:color="auto"/>
              <w:left w:val="nil"/>
              <w:bottom w:val="single" w:sz="6" w:space="0" w:color="auto"/>
              <w:right w:val="single" w:sz="6" w:space="0" w:color="auto"/>
            </w:tcBorders>
            <w:shd w:val="clear" w:color="auto" w:fill="auto"/>
          </w:tcPr>
          <w:p w14:paraId="23ECD753" w14:textId="77777777" w:rsidR="00D87A6B" w:rsidRPr="00D87A6B" w:rsidRDefault="00D87A6B" w:rsidP="00D87A6B">
            <w:pPr>
              <w:rPr>
                <w:rFonts w:ascii="BentonSans Regular" w:hAnsi="BentonSans Regular"/>
              </w:rPr>
            </w:pPr>
            <w:r w:rsidRPr="00D87A6B">
              <w:rPr>
                <w:rFonts w:ascii="BentonSans Regular" w:hAnsi="BentonSans Regular"/>
              </w:rPr>
              <w:t>34</w:t>
            </w:r>
          </w:p>
        </w:tc>
        <w:tc>
          <w:tcPr>
            <w:tcW w:w="1070" w:type="dxa"/>
            <w:tcBorders>
              <w:top w:val="single" w:sz="6" w:space="0" w:color="auto"/>
              <w:left w:val="nil"/>
              <w:bottom w:val="single" w:sz="6" w:space="0" w:color="auto"/>
              <w:right w:val="single" w:sz="6" w:space="0" w:color="auto"/>
            </w:tcBorders>
            <w:shd w:val="clear" w:color="auto" w:fill="auto"/>
          </w:tcPr>
          <w:p w14:paraId="500D4166" w14:textId="77777777" w:rsidR="00D87A6B" w:rsidRPr="00D87A6B" w:rsidRDefault="00D87A6B" w:rsidP="00D87A6B">
            <w:pPr>
              <w:rPr>
                <w:rFonts w:ascii="BentonSans Regular" w:hAnsi="BentonSans Regular"/>
              </w:rPr>
            </w:pPr>
            <w:r w:rsidRPr="00D87A6B">
              <w:rPr>
                <w:rFonts w:ascii="BentonSans Regular" w:hAnsi="BentonSans Regular"/>
              </w:rPr>
              <w:t>$29,664</w:t>
            </w:r>
          </w:p>
        </w:tc>
        <w:tc>
          <w:tcPr>
            <w:tcW w:w="1800" w:type="dxa"/>
            <w:tcBorders>
              <w:top w:val="single" w:sz="6" w:space="0" w:color="auto"/>
              <w:left w:val="nil"/>
              <w:bottom w:val="single" w:sz="6" w:space="0" w:color="auto"/>
              <w:right w:val="single" w:sz="6" w:space="0" w:color="auto"/>
            </w:tcBorders>
            <w:shd w:val="clear" w:color="auto" w:fill="auto"/>
          </w:tcPr>
          <w:p w14:paraId="2792D360" w14:textId="77777777" w:rsidR="00D87A6B" w:rsidRPr="00D87A6B" w:rsidRDefault="00D87A6B" w:rsidP="00D87A6B">
            <w:pPr>
              <w:rPr>
                <w:rFonts w:ascii="BentonSans Regular" w:hAnsi="BentonSans Regular"/>
              </w:rPr>
            </w:pPr>
            <w:r w:rsidRPr="00D87A6B">
              <w:rPr>
                <w:rFonts w:ascii="BentonSans Regular" w:hAnsi="BentonSans Regular"/>
              </w:rPr>
              <w:t>9</w:t>
            </w:r>
          </w:p>
        </w:tc>
        <w:tc>
          <w:tcPr>
            <w:tcW w:w="341" w:type="dxa"/>
            <w:tcBorders>
              <w:top w:val="single" w:sz="6" w:space="0" w:color="auto"/>
              <w:left w:val="nil"/>
              <w:bottom w:val="single" w:sz="6" w:space="0" w:color="auto"/>
              <w:right w:val="nil"/>
            </w:tcBorders>
          </w:tcPr>
          <w:p w14:paraId="46C3E43D" w14:textId="77777777" w:rsidR="00D87A6B" w:rsidRPr="00D87A6B" w:rsidRDefault="00D87A6B" w:rsidP="00D87A6B">
            <w:pPr>
              <w:rPr>
                <w:rFonts w:ascii="BentonSans Regular" w:hAnsi="BentonSans Regular"/>
              </w:rPr>
            </w:pPr>
          </w:p>
        </w:tc>
        <w:tc>
          <w:tcPr>
            <w:tcW w:w="170" w:type="dxa"/>
            <w:tcBorders>
              <w:top w:val="single" w:sz="6" w:space="0" w:color="auto"/>
              <w:left w:val="nil"/>
              <w:bottom w:val="single" w:sz="6" w:space="0" w:color="auto"/>
              <w:right w:val="nil"/>
            </w:tcBorders>
          </w:tcPr>
          <w:p w14:paraId="6417D43F" w14:textId="77777777" w:rsidR="00D87A6B" w:rsidRPr="00D87A6B" w:rsidRDefault="00D87A6B" w:rsidP="00D87A6B">
            <w:pPr>
              <w:rPr>
                <w:rFonts w:ascii="BentonSans Regular" w:hAnsi="BentonSans Regular"/>
              </w:rPr>
            </w:pPr>
          </w:p>
        </w:tc>
        <w:tc>
          <w:tcPr>
            <w:tcW w:w="2080" w:type="dxa"/>
            <w:tcBorders>
              <w:top w:val="single" w:sz="6" w:space="0" w:color="auto"/>
              <w:left w:val="nil"/>
              <w:bottom w:val="single" w:sz="6" w:space="0" w:color="auto"/>
              <w:right w:val="single" w:sz="6" w:space="0" w:color="auto"/>
            </w:tcBorders>
            <w:shd w:val="clear" w:color="auto" w:fill="auto"/>
          </w:tcPr>
          <w:p w14:paraId="013657CC" w14:textId="77777777" w:rsidR="00D87A6B" w:rsidRPr="00D87A6B" w:rsidRDefault="00D87A6B" w:rsidP="00D87A6B">
            <w:pPr>
              <w:rPr>
                <w:rFonts w:ascii="BentonSans Regular" w:hAnsi="BentonSans Regular"/>
              </w:rPr>
            </w:pPr>
            <w:r w:rsidRPr="00D87A6B">
              <w:rPr>
                <w:rFonts w:ascii="BentonSans Regular" w:hAnsi="BentonSans Regular"/>
              </w:rPr>
              <w:t>$24,800</w:t>
            </w:r>
          </w:p>
        </w:tc>
      </w:tr>
      <w:tr w:rsidR="00D87A6B" w:rsidRPr="00D87A6B" w14:paraId="2A62650D" w14:textId="77777777" w:rsidTr="00D87A6B">
        <w:trPr>
          <w:trHeight w:val="213"/>
        </w:trPr>
        <w:tc>
          <w:tcPr>
            <w:tcW w:w="1159" w:type="dxa"/>
            <w:tcBorders>
              <w:top w:val="nil"/>
              <w:left w:val="single" w:sz="6" w:space="0" w:color="auto"/>
              <w:bottom w:val="single" w:sz="6" w:space="0" w:color="auto"/>
              <w:right w:val="single" w:sz="6" w:space="0" w:color="auto"/>
            </w:tcBorders>
            <w:shd w:val="clear" w:color="auto" w:fill="auto"/>
          </w:tcPr>
          <w:p w14:paraId="5FA5BBAF" w14:textId="77777777" w:rsidR="00D87A6B" w:rsidRPr="00D87A6B" w:rsidRDefault="00D87A6B" w:rsidP="00D87A6B">
            <w:pPr>
              <w:rPr>
                <w:rFonts w:ascii="BentonSans Regular" w:hAnsi="BentonSans Regular"/>
              </w:rPr>
            </w:pPr>
            <w:r w:rsidRPr="00D87A6B">
              <w:rPr>
                <w:rFonts w:ascii="BentonSans Regular" w:hAnsi="BentonSans Regular"/>
              </w:rPr>
              <w:t>2018</w:t>
            </w:r>
          </w:p>
        </w:tc>
        <w:tc>
          <w:tcPr>
            <w:tcW w:w="1672" w:type="dxa"/>
            <w:tcBorders>
              <w:top w:val="nil"/>
              <w:left w:val="nil"/>
              <w:bottom w:val="single" w:sz="6" w:space="0" w:color="auto"/>
              <w:right w:val="single" w:sz="6" w:space="0" w:color="auto"/>
            </w:tcBorders>
            <w:shd w:val="clear" w:color="auto" w:fill="auto"/>
          </w:tcPr>
          <w:p w14:paraId="741E0944" w14:textId="77777777" w:rsidR="00D87A6B" w:rsidRPr="00D87A6B" w:rsidRDefault="00D87A6B" w:rsidP="00D87A6B">
            <w:pPr>
              <w:rPr>
                <w:rFonts w:ascii="BentonSans Regular" w:hAnsi="BentonSans Regular"/>
              </w:rPr>
            </w:pPr>
            <w:r w:rsidRPr="00D87A6B">
              <w:rPr>
                <w:rFonts w:ascii="BentonSans Regular" w:hAnsi="BentonSans Regular"/>
              </w:rPr>
              <w:t>3.19.2019</w:t>
            </w:r>
          </w:p>
        </w:tc>
        <w:tc>
          <w:tcPr>
            <w:tcW w:w="894" w:type="dxa"/>
            <w:tcBorders>
              <w:top w:val="nil"/>
              <w:left w:val="nil"/>
              <w:bottom w:val="single" w:sz="6" w:space="0" w:color="auto"/>
              <w:right w:val="single" w:sz="6" w:space="0" w:color="auto"/>
            </w:tcBorders>
            <w:shd w:val="clear" w:color="auto" w:fill="auto"/>
          </w:tcPr>
          <w:p w14:paraId="3F567262" w14:textId="77777777" w:rsidR="00D87A6B" w:rsidRPr="00D87A6B" w:rsidRDefault="00D87A6B" w:rsidP="00D87A6B">
            <w:pPr>
              <w:rPr>
                <w:rFonts w:ascii="BentonSans Regular" w:hAnsi="BentonSans Regular"/>
              </w:rPr>
            </w:pPr>
            <w:r w:rsidRPr="00D87A6B">
              <w:rPr>
                <w:rFonts w:ascii="BentonSans Regular" w:hAnsi="BentonSans Regular"/>
              </w:rPr>
              <w:t>28</w:t>
            </w:r>
          </w:p>
        </w:tc>
        <w:tc>
          <w:tcPr>
            <w:tcW w:w="1070" w:type="dxa"/>
            <w:tcBorders>
              <w:top w:val="nil"/>
              <w:left w:val="nil"/>
              <w:bottom w:val="single" w:sz="6" w:space="0" w:color="auto"/>
              <w:right w:val="single" w:sz="6" w:space="0" w:color="auto"/>
            </w:tcBorders>
            <w:shd w:val="clear" w:color="auto" w:fill="auto"/>
          </w:tcPr>
          <w:p w14:paraId="726EFD07" w14:textId="77777777" w:rsidR="00D87A6B" w:rsidRPr="00D87A6B" w:rsidRDefault="00D87A6B" w:rsidP="00D87A6B">
            <w:pPr>
              <w:rPr>
                <w:rFonts w:ascii="BentonSans Regular" w:hAnsi="BentonSans Regular"/>
              </w:rPr>
            </w:pPr>
            <w:r w:rsidRPr="00D87A6B">
              <w:rPr>
                <w:rFonts w:ascii="BentonSans Regular" w:hAnsi="BentonSans Regular"/>
              </w:rPr>
              <w:t>$26,670</w:t>
            </w:r>
          </w:p>
        </w:tc>
        <w:tc>
          <w:tcPr>
            <w:tcW w:w="1800" w:type="dxa"/>
            <w:tcBorders>
              <w:top w:val="nil"/>
              <w:left w:val="nil"/>
              <w:bottom w:val="single" w:sz="6" w:space="0" w:color="auto"/>
              <w:right w:val="single" w:sz="6" w:space="0" w:color="auto"/>
            </w:tcBorders>
            <w:shd w:val="clear" w:color="auto" w:fill="auto"/>
          </w:tcPr>
          <w:p w14:paraId="26EDF72C" w14:textId="77777777" w:rsidR="00D87A6B" w:rsidRPr="00D87A6B" w:rsidRDefault="00D87A6B" w:rsidP="00D87A6B">
            <w:pPr>
              <w:rPr>
                <w:rFonts w:ascii="BentonSans Regular" w:hAnsi="BentonSans Regular"/>
              </w:rPr>
            </w:pPr>
            <w:r w:rsidRPr="00D87A6B">
              <w:rPr>
                <w:rFonts w:ascii="BentonSans Regular" w:hAnsi="BentonSans Regular"/>
              </w:rPr>
              <w:t>7</w:t>
            </w:r>
          </w:p>
        </w:tc>
        <w:tc>
          <w:tcPr>
            <w:tcW w:w="341" w:type="dxa"/>
            <w:tcBorders>
              <w:top w:val="nil"/>
              <w:left w:val="nil"/>
              <w:bottom w:val="single" w:sz="6" w:space="0" w:color="auto"/>
              <w:right w:val="nil"/>
            </w:tcBorders>
          </w:tcPr>
          <w:p w14:paraId="12300FC1" w14:textId="77777777" w:rsidR="00D87A6B" w:rsidRPr="00D87A6B" w:rsidRDefault="00D87A6B" w:rsidP="00D87A6B">
            <w:pPr>
              <w:rPr>
                <w:rFonts w:ascii="BentonSans Regular" w:hAnsi="BentonSans Regular"/>
              </w:rPr>
            </w:pPr>
          </w:p>
        </w:tc>
        <w:tc>
          <w:tcPr>
            <w:tcW w:w="170" w:type="dxa"/>
            <w:tcBorders>
              <w:top w:val="nil"/>
              <w:left w:val="nil"/>
              <w:bottom w:val="single" w:sz="6" w:space="0" w:color="auto"/>
              <w:right w:val="nil"/>
            </w:tcBorders>
          </w:tcPr>
          <w:p w14:paraId="58D91E80" w14:textId="77777777" w:rsidR="00D87A6B" w:rsidRPr="00D87A6B" w:rsidRDefault="00D87A6B" w:rsidP="00D87A6B">
            <w:pPr>
              <w:rPr>
                <w:rFonts w:ascii="BentonSans Regular" w:hAnsi="BentonSans Regular"/>
              </w:rPr>
            </w:pPr>
          </w:p>
        </w:tc>
        <w:tc>
          <w:tcPr>
            <w:tcW w:w="2080" w:type="dxa"/>
            <w:tcBorders>
              <w:top w:val="nil"/>
              <w:left w:val="nil"/>
              <w:bottom w:val="single" w:sz="6" w:space="0" w:color="auto"/>
              <w:right w:val="single" w:sz="6" w:space="0" w:color="auto"/>
            </w:tcBorders>
            <w:shd w:val="clear" w:color="auto" w:fill="auto"/>
          </w:tcPr>
          <w:p w14:paraId="1C7407F8" w14:textId="77777777" w:rsidR="00D87A6B" w:rsidRPr="00D87A6B" w:rsidRDefault="00D87A6B" w:rsidP="00D87A6B">
            <w:pPr>
              <w:rPr>
                <w:rFonts w:ascii="BentonSans Regular" w:hAnsi="BentonSans Regular"/>
              </w:rPr>
            </w:pPr>
            <w:r w:rsidRPr="00D87A6B">
              <w:rPr>
                <w:rFonts w:ascii="BentonSans Regular" w:hAnsi="BentonSans Regular"/>
              </w:rPr>
              <w:t>$20,361</w:t>
            </w:r>
          </w:p>
        </w:tc>
      </w:tr>
      <w:tr w:rsidR="00D87A6B" w:rsidRPr="00D87A6B" w14:paraId="26AD899F" w14:textId="77777777" w:rsidTr="00D87A6B">
        <w:trPr>
          <w:trHeight w:val="223"/>
        </w:trPr>
        <w:tc>
          <w:tcPr>
            <w:tcW w:w="1159" w:type="dxa"/>
            <w:tcBorders>
              <w:top w:val="nil"/>
              <w:left w:val="single" w:sz="6" w:space="0" w:color="auto"/>
              <w:bottom w:val="single" w:sz="6" w:space="0" w:color="auto"/>
              <w:right w:val="single" w:sz="6" w:space="0" w:color="auto"/>
            </w:tcBorders>
            <w:shd w:val="clear" w:color="auto" w:fill="auto"/>
          </w:tcPr>
          <w:p w14:paraId="1BCB60CB" w14:textId="77777777" w:rsidR="00D87A6B" w:rsidRPr="00D87A6B" w:rsidRDefault="00D87A6B" w:rsidP="00D87A6B">
            <w:pPr>
              <w:rPr>
                <w:rFonts w:ascii="BentonSans Regular" w:hAnsi="BentonSans Regular"/>
              </w:rPr>
            </w:pPr>
            <w:r w:rsidRPr="00D87A6B">
              <w:rPr>
                <w:rFonts w:ascii="BentonSans Regular" w:hAnsi="BentonSans Regular"/>
              </w:rPr>
              <w:t>2017</w:t>
            </w:r>
          </w:p>
        </w:tc>
        <w:tc>
          <w:tcPr>
            <w:tcW w:w="1672" w:type="dxa"/>
            <w:tcBorders>
              <w:top w:val="nil"/>
              <w:left w:val="nil"/>
              <w:bottom w:val="single" w:sz="6" w:space="0" w:color="auto"/>
              <w:right w:val="single" w:sz="6" w:space="0" w:color="auto"/>
            </w:tcBorders>
            <w:shd w:val="clear" w:color="auto" w:fill="auto"/>
          </w:tcPr>
          <w:p w14:paraId="644D00A5" w14:textId="77777777" w:rsidR="00D87A6B" w:rsidRPr="00D87A6B" w:rsidRDefault="00D87A6B" w:rsidP="00D87A6B">
            <w:pPr>
              <w:rPr>
                <w:rFonts w:ascii="BentonSans Regular" w:hAnsi="BentonSans Regular"/>
              </w:rPr>
            </w:pPr>
            <w:r w:rsidRPr="00D87A6B">
              <w:rPr>
                <w:rFonts w:ascii="BentonSans Regular" w:hAnsi="BentonSans Regular"/>
              </w:rPr>
              <w:t>1.8.2018</w:t>
            </w:r>
          </w:p>
        </w:tc>
        <w:tc>
          <w:tcPr>
            <w:tcW w:w="894" w:type="dxa"/>
            <w:tcBorders>
              <w:top w:val="nil"/>
              <w:left w:val="nil"/>
              <w:bottom w:val="single" w:sz="6" w:space="0" w:color="auto"/>
              <w:right w:val="single" w:sz="6" w:space="0" w:color="auto"/>
            </w:tcBorders>
            <w:shd w:val="clear" w:color="auto" w:fill="auto"/>
          </w:tcPr>
          <w:p w14:paraId="791E9CEB" w14:textId="77777777" w:rsidR="00D87A6B" w:rsidRPr="00D87A6B" w:rsidRDefault="00D87A6B" w:rsidP="00D87A6B">
            <w:pPr>
              <w:rPr>
                <w:rFonts w:ascii="BentonSans Regular" w:hAnsi="BentonSans Regular"/>
              </w:rPr>
            </w:pPr>
            <w:r w:rsidRPr="00D87A6B">
              <w:rPr>
                <w:rFonts w:ascii="BentonSans Regular" w:hAnsi="BentonSans Regular"/>
              </w:rPr>
              <w:t>44</w:t>
            </w:r>
          </w:p>
        </w:tc>
        <w:tc>
          <w:tcPr>
            <w:tcW w:w="1070" w:type="dxa"/>
            <w:tcBorders>
              <w:top w:val="nil"/>
              <w:left w:val="nil"/>
              <w:bottom w:val="single" w:sz="6" w:space="0" w:color="auto"/>
              <w:right w:val="single" w:sz="6" w:space="0" w:color="auto"/>
            </w:tcBorders>
            <w:shd w:val="clear" w:color="auto" w:fill="auto"/>
          </w:tcPr>
          <w:p w14:paraId="2676E18D" w14:textId="77777777" w:rsidR="00D87A6B" w:rsidRPr="00D87A6B" w:rsidRDefault="00D87A6B" w:rsidP="00D87A6B">
            <w:pPr>
              <w:rPr>
                <w:rFonts w:ascii="BentonSans Regular" w:hAnsi="BentonSans Regular"/>
              </w:rPr>
            </w:pPr>
            <w:r w:rsidRPr="00D87A6B">
              <w:rPr>
                <w:rFonts w:ascii="BentonSans Regular" w:hAnsi="BentonSans Regular"/>
              </w:rPr>
              <w:t>$31,016</w:t>
            </w:r>
          </w:p>
        </w:tc>
        <w:tc>
          <w:tcPr>
            <w:tcW w:w="1800" w:type="dxa"/>
            <w:tcBorders>
              <w:top w:val="nil"/>
              <w:left w:val="nil"/>
              <w:bottom w:val="single" w:sz="6" w:space="0" w:color="auto"/>
              <w:right w:val="single" w:sz="6" w:space="0" w:color="auto"/>
            </w:tcBorders>
            <w:shd w:val="clear" w:color="auto" w:fill="auto"/>
          </w:tcPr>
          <w:p w14:paraId="39B7B391" w14:textId="77777777" w:rsidR="00D87A6B" w:rsidRPr="00D87A6B" w:rsidRDefault="00D87A6B" w:rsidP="00D87A6B">
            <w:pPr>
              <w:rPr>
                <w:rFonts w:ascii="BentonSans Regular" w:hAnsi="BentonSans Regular"/>
              </w:rPr>
            </w:pPr>
            <w:r w:rsidRPr="00D87A6B">
              <w:rPr>
                <w:rFonts w:ascii="BentonSans Regular" w:hAnsi="BentonSans Regular"/>
              </w:rPr>
              <w:t>6</w:t>
            </w:r>
          </w:p>
        </w:tc>
        <w:tc>
          <w:tcPr>
            <w:tcW w:w="341" w:type="dxa"/>
            <w:tcBorders>
              <w:top w:val="nil"/>
              <w:left w:val="nil"/>
              <w:bottom w:val="single" w:sz="6" w:space="0" w:color="auto"/>
              <w:right w:val="nil"/>
            </w:tcBorders>
          </w:tcPr>
          <w:p w14:paraId="5770973E" w14:textId="77777777" w:rsidR="00D87A6B" w:rsidRPr="00D87A6B" w:rsidRDefault="00D87A6B" w:rsidP="00D87A6B">
            <w:pPr>
              <w:rPr>
                <w:rFonts w:ascii="BentonSans Regular" w:hAnsi="BentonSans Regular"/>
              </w:rPr>
            </w:pPr>
          </w:p>
        </w:tc>
        <w:tc>
          <w:tcPr>
            <w:tcW w:w="170" w:type="dxa"/>
            <w:tcBorders>
              <w:top w:val="nil"/>
              <w:left w:val="nil"/>
              <w:bottom w:val="single" w:sz="6" w:space="0" w:color="auto"/>
              <w:right w:val="nil"/>
            </w:tcBorders>
          </w:tcPr>
          <w:p w14:paraId="15671000" w14:textId="77777777" w:rsidR="00D87A6B" w:rsidRPr="00D87A6B" w:rsidRDefault="00D87A6B" w:rsidP="00D87A6B">
            <w:pPr>
              <w:rPr>
                <w:rFonts w:ascii="BentonSans Regular" w:hAnsi="BentonSans Regular"/>
              </w:rPr>
            </w:pPr>
          </w:p>
        </w:tc>
        <w:tc>
          <w:tcPr>
            <w:tcW w:w="2080" w:type="dxa"/>
            <w:tcBorders>
              <w:top w:val="nil"/>
              <w:left w:val="nil"/>
              <w:bottom w:val="single" w:sz="6" w:space="0" w:color="auto"/>
              <w:right w:val="single" w:sz="6" w:space="0" w:color="auto"/>
            </w:tcBorders>
            <w:shd w:val="clear" w:color="auto" w:fill="auto"/>
          </w:tcPr>
          <w:p w14:paraId="2DDD87C0" w14:textId="77777777" w:rsidR="00D87A6B" w:rsidRPr="00D87A6B" w:rsidRDefault="00D87A6B" w:rsidP="00D87A6B">
            <w:pPr>
              <w:rPr>
                <w:rFonts w:ascii="BentonSans Regular" w:hAnsi="BentonSans Regular"/>
              </w:rPr>
            </w:pPr>
            <w:r w:rsidRPr="00D87A6B">
              <w:rPr>
                <w:rFonts w:ascii="BentonSans Regular" w:hAnsi="BentonSans Regular"/>
              </w:rPr>
              <w:t>$18,854</w:t>
            </w:r>
          </w:p>
        </w:tc>
      </w:tr>
      <w:tr w:rsidR="00D87A6B" w:rsidRPr="00D87A6B" w14:paraId="77C8375F" w14:textId="77777777" w:rsidTr="00D87A6B">
        <w:trPr>
          <w:trHeight w:val="213"/>
        </w:trPr>
        <w:tc>
          <w:tcPr>
            <w:tcW w:w="1159" w:type="dxa"/>
            <w:tcBorders>
              <w:top w:val="nil"/>
              <w:left w:val="single" w:sz="6" w:space="0" w:color="auto"/>
              <w:bottom w:val="single" w:sz="6" w:space="0" w:color="auto"/>
              <w:right w:val="single" w:sz="6" w:space="0" w:color="auto"/>
            </w:tcBorders>
            <w:shd w:val="clear" w:color="auto" w:fill="auto"/>
          </w:tcPr>
          <w:p w14:paraId="6A856D6E" w14:textId="77777777" w:rsidR="00D87A6B" w:rsidRPr="00D87A6B" w:rsidRDefault="00D87A6B" w:rsidP="00D87A6B">
            <w:pPr>
              <w:rPr>
                <w:rFonts w:ascii="BentonSans Regular" w:hAnsi="BentonSans Regular"/>
              </w:rPr>
            </w:pPr>
            <w:r w:rsidRPr="00D87A6B">
              <w:rPr>
                <w:rFonts w:ascii="BentonSans Regular" w:hAnsi="BentonSans Regular"/>
              </w:rPr>
              <w:t xml:space="preserve">2016 </w:t>
            </w:r>
          </w:p>
        </w:tc>
        <w:tc>
          <w:tcPr>
            <w:tcW w:w="1672" w:type="dxa"/>
            <w:tcBorders>
              <w:top w:val="nil"/>
              <w:left w:val="nil"/>
              <w:bottom w:val="single" w:sz="6" w:space="0" w:color="auto"/>
              <w:right w:val="single" w:sz="6" w:space="0" w:color="auto"/>
            </w:tcBorders>
            <w:shd w:val="clear" w:color="auto" w:fill="auto"/>
          </w:tcPr>
          <w:p w14:paraId="1BC3F88B" w14:textId="77777777" w:rsidR="00D87A6B" w:rsidRPr="00D87A6B" w:rsidRDefault="00D87A6B" w:rsidP="00D87A6B">
            <w:pPr>
              <w:rPr>
                <w:rFonts w:ascii="BentonSans Regular" w:hAnsi="BentonSans Regular"/>
              </w:rPr>
            </w:pPr>
            <w:r w:rsidRPr="00D87A6B">
              <w:rPr>
                <w:rFonts w:ascii="BentonSans Regular" w:hAnsi="BentonSans Regular"/>
              </w:rPr>
              <w:t>1.11.2017</w:t>
            </w:r>
          </w:p>
        </w:tc>
        <w:tc>
          <w:tcPr>
            <w:tcW w:w="894" w:type="dxa"/>
            <w:tcBorders>
              <w:top w:val="nil"/>
              <w:left w:val="nil"/>
              <w:bottom w:val="single" w:sz="6" w:space="0" w:color="auto"/>
              <w:right w:val="single" w:sz="6" w:space="0" w:color="auto"/>
            </w:tcBorders>
            <w:shd w:val="clear" w:color="auto" w:fill="auto"/>
          </w:tcPr>
          <w:p w14:paraId="4822AF55" w14:textId="77777777" w:rsidR="00D87A6B" w:rsidRPr="00D87A6B" w:rsidRDefault="00D87A6B" w:rsidP="00D87A6B">
            <w:pPr>
              <w:rPr>
                <w:rFonts w:ascii="BentonSans Regular" w:hAnsi="BentonSans Regular"/>
              </w:rPr>
            </w:pPr>
            <w:r w:rsidRPr="00D87A6B">
              <w:rPr>
                <w:rFonts w:ascii="BentonSans Regular" w:hAnsi="BentonSans Regular"/>
              </w:rPr>
              <w:t>34</w:t>
            </w:r>
          </w:p>
        </w:tc>
        <w:tc>
          <w:tcPr>
            <w:tcW w:w="1070" w:type="dxa"/>
            <w:tcBorders>
              <w:top w:val="nil"/>
              <w:left w:val="nil"/>
              <w:bottom w:val="single" w:sz="6" w:space="0" w:color="auto"/>
              <w:right w:val="single" w:sz="6" w:space="0" w:color="auto"/>
            </w:tcBorders>
            <w:shd w:val="clear" w:color="auto" w:fill="auto"/>
          </w:tcPr>
          <w:p w14:paraId="75AD2A9D" w14:textId="77777777" w:rsidR="00D87A6B" w:rsidRPr="00D87A6B" w:rsidRDefault="00D87A6B" w:rsidP="00D87A6B">
            <w:pPr>
              <w:rPr>
                <w:rFonts w:ascii="BentonSans Regular" w:hAnsi="BentonSans Regular"/>
              </w:rPr>
            </w:pPr>
            <w:r w:rsidRPr="00D87A6B">
              <w:rPr>
                <w:rFonts w:ascii="BentonSans Regular" w:hAnsi="BentonSans Regular"/>
              </w:rPr>
              <w:t>$32,916</w:t>
            </w:r>
          </w:p>
        </w:tc>
        <w:tc>
          <w:tcPr>
            <w:tcW w:w="1800" w:type="dxa"/>
            <w:tcBorders>
              <w:top w:val="nil"/>
              <w:left w:val="nil"/>
              <w:bottom w:val="single" w:sz="6" w:space="0" w:color="auto"/>
              <w:right w:val="single" w:sz="6" w:space="0" w:color="auto"/>
            </w:tcBorders>
            <w:shd w:val="clear" w:color="auto" w:fill="auto"/>
          </w:tcPr>
          <w:p w14:paraId="0F48C7F8" w14:textId="77777777" w:rsidR="00D87A6B" w:rsidRPr="00D87A6B" w:rsidRDefault="00D87A6B" w:rsidP="00D87A6B">
            <w:pPr>
              <w:rPr>
                <w:rFonts w:ascii="BentonSans Regular" w:hAnsi="BentonSans Regular"/>
              </w:rPr>
            </w:pPr>
            <w:r w:rsidRPr="00D87A6B">
              <w:rPr>
                <w:rFonts w:ascii="BentonSans Regular" w:hAnsi="BentonSans Regular"/>
              </w:rPr>
              <w:t>8</w:t>
            </w:r>
          </w:p>
        </w:tc>
        <w:tc>
          <w:tcPr>
            <w:tcW w:w="341" w:type="dxa"/>
            <w:tcBorders>
              <w:top w:val="nil"/>
              <w:left w:val="nil"/>
              <w:bottom w:val="single" w:sz="6" w:space="0" w:color="auto"/>
              <w:right w:val="nil"/>
            </w:tcBorders>
          </w:tcPr>
          <w:p w14:paraId="762C1D2D" w14:textId="77777777" w:rsidR="00D87A6B" w:rsidRPr="00D87A6B" w:rsidRDefault="00D87A6B" w:rsidP="00D87A6B">
            <w:pPr>
              <w:rPr>
                <w:rFonts w:ascii="BentonSans Regular" w:hAnsi="BentonSans Regular"/>
              </w:rPr>
            </w:pPr>
          </w:p>
        </w:tc>
        <w:tc>
          <w:tcPr>
            <w:tcW w:w="170" w:type="dxa"/>
            <w:tcBorders>
              <w:top w:val="nil"/>
              <w:left w:val="nil"/>
              <w:bottom w:val="single" w:sz="6" w:space="0" w:color="auto"/>
              <w:right w:val="nil"/>
            </w:tcBorders>
          </w:tcPr>
          <w:p w14:paraId="15684E5F" w14:textId="77777777" w:rsidR="00D87A6B" w:rsidRPr="00D87A6B" w:rsidRDefault="00D87A6B" w:rsidP="00D87A6B">
            <w:pPr>
              <w:rPr>
                <w:rFonts w:ascii="BentonSans Regular" w:hAnsi="BentonSans Regular"/>
              </w:rPr>
            </w:pPr>
          </w:p>
        </w:tc>
        <w:tc>
          <w:tcPr>
            <w:tcW w:w="2080" w:type="dxa"/>
            <w:tcBorders>
              <w:top w:val="nil"/>
              <w:left w:val="nil"/>
              <w:bottom w:val="single" w:sz="6" w:space="0" w:color="auto"/>
              <w:right w:val="single" w:sz="6" w:space="0" w:color="auto"/>
            </w:tcBorders>
            <w:shd w:val="clear" w:color="auto" w:fill="auto"/>
          </w:tcPr>
          <w:p w14:paraId="5D935246" w14:textId="77777777" w:rsidR="00D87A6B" w:rsidRPr="00D87A6B" w:rsidRDefault="00D87A6B" w:rsidP="00D87A6B">
            <w:pPr>
              <w:rPr>
                <w:rFonts w:ascii="BentonSans Regular" w:hAnsi="BentonSans Regular"/>
              </w:rPr>
            </w:pPr>
            <w:r w:rsidRPr="00D87A6B">
              <w:rPr>
                <w:rFonts w:ascii="BentonSans Regular" w:hAnsi="BentonSans Regular"/>
              </w:rPr>
              <w:t>$23,489</w:t>
            </w:r>
          </w:p>
        </w:tc>
      </w:tr>
    </w:tbl>
    <w:p w14:paraId="57011F96" w14:textId="77777777" w:rsidR="00D87A6B" w:rsidRPr="00D87A6B" w:rsidRDefault="00D87A6B" w:rsidP="00D87A6B">
      <w:pPr>
        <w:rPr>
          <w:rFonts w:ascii="BentonSans Regular" w:hAnsi="BentonSans Regular"/>
        </w:rPr>
      </w:pPr>
    </w:p>
    <w:p w14:paraId="6125A2DE" w14:textId="7CA95FCE" w:rsidR="00D87A6B" w:rsidRDefault="00D87A6B" w:rsidP="00D87A6B">
      <w:pPr>
        <w:rPr>
          <w:rFonts w:ascii="BentonSans Regular" w:hAnsi="BentonSans Regular"/>
          <w:i/>
        </w:rPr>
      </w:pPr>
      <w:r w:rsidRPr="00D87A6B">
        <w:rPr>
          <w:rFonts w:ascii="BentonSans Regular" w:hAnsi="BentonSans Regular"/>
          <w:b/>
        </w:rPr>
        <w:t xml:space="preserve">Final Pledge Amount Reported by UWCI.  </w:t>
      </w:r>
      <w:r w:rsidRPr="00D87A6B">
        <w:rPr>
          <w:rFonts w:ascii="BentonSans Regular" w:hAnsi="BentonSans Regular"/>
          <w:i/>
        </w:rPr>
        <w:t>Sometimes there are contributions made to UWCI after the final “Weekly Tracker” report which explains any differences in these amount to the table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20"/>
      </w:tblGrid>
      <w:tr w:rsidR="00D87A6B" w:rsidRPr="00D87A6B" w14:paraId="4D1AD790" w14:textId="77777777" w:rsidTr="00D87A6B">
        <w:tc>
          <w:tcPr>
            <w:tcW w:w="1188" w:type="dxa"/>
            <w:shd w:val="clear" w:color="auto" w:fill="auto"/>
          </w:tcPr>
          <w:p w14:paraId="7BE615A2" w14:textId="77777777" w:rsidR="00D87A6B" w:rsidRPr="00D87A6B" w:rsidRDefault="00D87A6B" w:rsidP="00D87A6B">
            <w:pPr>
              <w:rPr>
                <w:rFonts w:ascii="BentonSans Regular" w:hAnsi="BentonSans Regular"/>
              </w:rPr>
            </w:pPr>
            <w:r w:rsidRPr="00D87A6B">
              <w:rPr>
                <w:rFonts w:ascii="BentonSans Regular" w:hAnsi="BentonSans Regular"/>
              </w:rPr>
              <w:t>2015</w:t>
            </w:r>
          </w:p>
        </w:tc>
        <w:tc>
          <w:tcPr>
            <w:tcW w:w="1420" w:type="dxa"/>
            <w:shd w:val="clear" w:color="auto" w:fill="auto"/>
          </w:tcPr>
          <w:p w14:paraId="44D8D2C6" w14:textId="77777777" w:rsidR="00D87A6B" w:rsidRPr="00D87A6B" w:rsidRDefault="00D87A6B" w:rsidP="00D87A6B">
            <w:pPr>
              <w:rPr>
                <w:rFonts w:ascii="BentonSans Regular" w:hAnsi="BentonSans Regular"/>
              </w:rPr>
            </w:pPr>
            <w:r w:rsidRPr="00D87A6B">
              <w:rPr>
                <w:rFonts w:ascii="BentonSans Regular" w:hAnsi="BentonSans Regular"/>
              </w:rPr>
              <w:t>$21,121.00</w:t>
            </w:r>
          </w:p>
        </w:tc>
      </w:tr>
      <w:tr w:rsidR="00D87A6B" w:rsidRPr="00D87A6B" w14:paraId="1C64C78A" w14:textId="77777777" w:rsidTr="00D87A6B">
        <w:tc>
          <w:tcPr>
            <w:tcW w:w="1188" w:type="dxa"/>
            <w:shd w:val="clear" w:color="auto" w:fill="auto"/>
          </w:tcPr>
          <w:p w14:paraId="19CC7CCA" w14:textId="77777777" w:rsidR="00D87A6B" w:rsidRPr="00D87A6B" w:rsidRDefault="00D87A6B" w:rsidP="00D87A6B">
            <w:pPr>
              <w:rPr>
                <w:rFonts w:ascii="BentonSans Regular" w:hAnsi="BentonSans Regular"/>
              </w:rPr>
            </w:pPr>
            <w:r w:rsidRPr="00D87A6B">
              <w:rPr>
                <w:rFonts w:ascii="BentonSans Regular" w:hAnsi="BentonSans Regular"/>
              </w:rPr>
              <w:t>2016</w:t>
            </w:r>
          </w:p>
        </w:tc>
        <w:tc>
          <w:tcPr>
            <w:tcW w:w="1420" w:type="dxa"/>
            <w:shd w:val="clear" w:color="auto" w:fill="auto"/>
          </w:tcPr>
          <w:p w14:paraId="54DC242D" w14:textId="77777777" w:rsidR="00D87A6B" w:rsidRPr="00D87A6B" w:rsidRDefault="00D87A6B" w:rsidP="00D87A6B">
            <w:pPr>
              <w:rPr>
                <w:rFonts w:ascii="BentonSans Regular" w:hAnsi="BentonSans Regular"/>
              </w:rPr>
            </w:pPr>
            <w:r w:rsidRPr="00D87A6B">
              <w:rPr>
                <w:rFonts w:ascii="BentonSans Regular" w:hAnsi="BentonSans Regular"/>
              </w:rPr>
              <w:t>$32,916.73</w:t>
            </w:r>
          </w:p>
        </w:tc>
      </w:tr>
      <w:tr w:rsidR="00D87A6B" w:rsidRPr="00D87A6B" w14:paraId="6A08728C" w14:textId="77777777" w:rsidTr="00D87A6B">
        <w:tc>
          <w:tcPr>
            <w:tcW w:w="1188" w:type="dxa"/>
            <w:shd w:val="clear" w:color="auto" w:fill="auto"/>
          </w:tcPr>
          <w:p w14:paraId="6147AFE7" w14:textId="77777777" w:rsidR="00D87A6B" w:rsidRPr="00D87A6B" w:rsidRDefault="00D87A6B" w:rsidP="00D87A6B">
            <w:pPr>
              <w:rPr>
                <w:rFonts w:ascii="BentonSans Regular" w:hAnsi="BentonSans Regular"/>
              </w:rPr>
            </w:pPr>
            <w:r w:rsidRPr="00D87A6B">
              <w:rPr>
                <w:rFonts w:ascii="BentonSans Regular" w:hAnsi="BentonSans Regular"/>
              </w:rPr>
              <w:t>2017</w:t>
            </w:r>
          </w:p>
        </w:tc>
        <w:tc>
          <w:tcPr>
            <w:tcW w:w="1420" w:type="dxa"/>
            <w:shd w:val="clear" w:color="auto" w:fill="auto"/>
          </w:tcPr>
          <w:p w14:paraId="163428A8" w14:textId="77777777" w:rsidR="00D87A6B" w:rsidRPr="00D87A6B" w:rsidRDefault="00D87A6B" w:rsidP="00D87A6B">
            <w:pPr>
              <w:rPr>
                <w:rFonts w:ascii="BentonSans Regular" w:hAnsi="BentonSans Regular"/>
              </w:rPr>
            </w:pPr>
            <w:r w:rsidRPr="00D87A6B">
              <w:rPr>
                <w:rFonts w:ascii="BentonSans Regular" w:hAnsi="BentonSans Regular"/>
              </w:rPr>
              <w:t>$33,856.25</w:t>
            </w:r>
          </w:p>
        </w:tc>
      </w:tr>
      <w:tr w:rsidR="00D87A6B" w:rsidRPr="00D87A6B" w14:paraId="6F14D14F" w14:textId="77777777" w:rsidTr="00D87A6B">
        <w:tc>
          <w:tcPr>
            <w:tcW w:w="1188" w:type="dxa"/>
            <w:shd w:val="clear" w:color="auto" w:fill="auto"/>
          </w:tcPr>
          <w:p w14:paraId="611F4391" w14:textId="77777777" w:rsidR="00D87A6B" w:rsidRPr="00D87A6B" w:rsidRDefault="00D87A6B" w:rsidP="00D87A6B">
            <w:pPr>
              <w:rPr>
                <w:rFonts w:ascii="BentonSans Regular" w:hAnsi="BentonSans Regular"/>
              </w:rPr>
            </w:pPr>
            <w:r w:rsidRPr="00D87A6B">
              <w:rPr>
                <w:rFonts w:ascii="BentonSans Regular" w:hAnsi="BentonSans Regular"/>
              </w:rPr>
              <w:t>2018</w:t>
            </w:r>
          </w:p>
        </w:tc>
        <w:tc>
          <w:tcPr>
            <w:tcW w:w="1420" w:type="dxa"/>
            <w:shd w:val="clear" w:color="auto" w:fill="auto"/>
          </w:tcPr>
          <w:p w14:paraId="0770024C" w14:textId="77777777" w:rsidR="00D87A6B" w:rsidRPr="00D87A6B" w:rsidRDefault="00D87A6B" w:rsidP="00D87A6B">
            <w:pPr>
              <w:rPr>
                <w:rFonts w:ascii="BentonSans Regular" w:hAnsi="BentonSans Regular"/>
              </w:rPr>
            </w:pPr>
            <w:r w:rsidRPr="00D87A6B">
              <w:rPr>
                <w:rFonts w:ascii="BentonSans Regular" w:hAnsi="BentonSans Regular"/>
              </w:rPr>
              <w:t>$26,670.94</w:t>
            </w:r>
          </w:p>
        </w:tc>
      </w:tr>
      <w:tr w:rsidR="00D87A6B" w:rsidRPr="00D87A6B" w14:paraId="2BF85183" w14:textId="77777777" w:rsidTr="00D87A6B">
        <w:tc>
          <w:tcPr>
            <w:tcW w:w="1188" w:type="dxa"/>
            <w:shd w:val="clear" w:color="auto" w:fill="auto"/>
          </w:tcPr>
          <w:p w14:paraId="0CAEAA48" w14:textId="77777777" w:rsidR="00D87A6B" w:rsidRPr="00D87A6B" w:rsidRDefault="00D87A6B" w:rsidP="00D87A6B">
            <w:pPr>
              <w:rPr>
                <w:rFonts w:ascii="BentonSans Regular" w:hAnsi="BentonSans Regular"/>
              </w:rPr>
            </w:pPr>
            <w:r w:rsidRPr="00D87A6B">
              <w:rPr>
                <w:rFonts w:ascii="BentonSans Regular" w:hAnsi="BentonSans Regular"/>
              </w:rPr>
              <w:t>2019</w:t>
            </w:r>
          </w:p>
        </w:tc>
        <w:tc>
          <w:tcPr>
            <w:tcW w:w="1420" w:type="dxa"/>
            <w:shd w:val="clear" w:color="auto" w:fill="auto"/>
          </w:tcPr>
          <w:p w14:paraId="23C732E5" w14:textId="77777777" w:rsidR="00D87A6B" w:rsidRPr="00D87A6B" w:rsidRDefault="00D87A6B" w:rsidP="00D87A6B">
            <w:pPr>
              <w:rPr>
                <w:rFonts w:ascii="BentonSans Regular" w:hAnsi="BentonSans Regular"/>
              </w:rPr>
            </w:pPr>
            <w:r w:rsidRPr="00D87A6B">
              <w:rPr>
                <w:rFonts w:ascii="BentonSans Regular" w:hAnsi="BentonSans Regular"/>
              </w:rPr>
              <w:t>$30,164.00</w:t>
            </w:r>
          </w:p>
        </w:tc>
      </w:tr>
    </w:tbl>
    <w:p w14:paraId="1DC627A1" w14:textId="77777777" w:rsidR="00D87A6B" w:rsidRPr="00D87A6B" w:rsidRDefault="00D87A6B" w:rsidP="00D87A6B">
      <w:pPr>
        <w:rPr>
          <w:rFonts w:ascii="BentonSans Regular" w:hAnsi="BentonSans Regular"/>
        </w:rPr>
      </w:pPr>
    </w:p>
    <w:p w14:paraId="371B2F2C" w14:textId="77777777" w:rsidR="00D87A6B" w:rsidRPr="00D87A6B" w:rsidRDefault="00D87A6B" w:rsidP="00D87A6B">
      <w:pPr>
        <w:rPr>
          <w:rFonts w:ascii="BentonSans Regular" w:hAnsi="BentonSans Regular"/>
        </w:rPr>
      </w:pPr>
      <w:r w:rsidRPr="00D87A6B">
        <w:rPr>
          <w:rFonts w:ascii="BentonSans Regular" w:hAnsi="BentonSans Regular"/>
        </w:rPr>
        <w:t xml:space="preserve">A “Thank You” Reception was held on “Celebrate IUPUI Day”, Tuesday, January 21, 2020 from 4-5p (remarks at 4:30) at Campus Center.  </w:t>
      </w:r>
    </w:p>
    <w:p w14:paraId="3E5D1A6F" w14:textId="77777777" w:rsidR="00FB3779" w:rsidRDefault="00FB3779" w:rsidP="00D87A6B">
      <w:pPr>
        <w:rPr>
          <w:rFonts w:ascii="BentonSans Regular" w:hAnsi="BentonSans Regular"/>
        </w:rPr>
      </w:pPr>
    </w:p>
    <w:p w14:paraId="3C7D53C5" w14:textId="0227726B" w:rsidR="00D87A6B" w:rsidRDefault="00D87A6B" w:rsidP="00D87A6B">
      <w:pPr>
        <w:rPr>
          <w:rFonts w:ascii="BentonSans Regular" w:hAnsi="BentonSans Regular"/>
        </w:rPr>
      </w:pPr>
      <w:r w:rsidRPr="00D87A6B">
        <w:rPr>
          <w:rFonts w:ascii="BentonSans Regular" w:hAnsi="BentonSans Regular"/>
        </w:rPr>
        <w:t>A reception for donors pledging at leadership level was planned for April 29, 2020 at IRT.  The reception was cancelled as a result of the COV-19 pandemic.</w:t>
      </w:r>
    </w:p>
    <w:p w14:paraId="70370430" w14:textId="17BC61F7" w:rsidR="00D87A6B" w:rsidRDefault="00D87A6B" w:rsidP="00D87A6B">
      <w:pPr>
        <w:rPr>
          <w:rFonts w:ascii="BentonSans Regular" w:hAnsi="BentonSans Regular"/>
        </w:rPr>
      </w:pPr>
    </w:p>
    <w:p w14:paraId="3106FA20" w14:textId="7FE0543F" w:rsidR="00D87A6B" w:rsidRDefault="00D87A6B" w:rsidP="00D87A6B">
      <w:pPr>
        <w:rPr>
          <w:rFonts w:ascii="BentonSans Regular" w:hAnsi="BentonSans Regular"/>
        </w:rPr>
      </w:pPr>
      <w:r w:rsidRPr="00D87A6B">
        <w:rPr>
          <w:rFonts w:ascii="BentonSans Regular" w:hAnsi="BentonSans Regular"/>
        </w:rPr>
        <w:t>Letter sent September 3, 2019 to Sr. Academy Membership</w:t>
      </w:r>
    </w:p>
    <w:p w14:paraId="5C0CFC6E" w14:textId="77777777" w:rsidR="00FB3779" w:rsidRDefault="00FB3779" w:rsidP="00D87A6B">
      <w:pPr>
        <w:rPr>
          <w:rFonts w:ascii="BentonSans Regular" w:hAnsi="BentonSans Regular"/>
        </w:rPr>
      </w:pPr>
    </w:p>
    <w:p w14:paraId="79C27A3C" w14:textId="77777777" w:rsidR="00FB3779" w:rsidRDefault="00FB3779" w:rsidP="00D87A6B">
      <w:pPr>
        <w:rPr>
          <w:rFonts w:ascii="BentonSans Regular" w:hAnsi="BentonSans Regular"/>
        </w:rPr>
      </w:pPr>
      <w:r w:rsidRPr="00D87A6B">
        <w:rPr>
          <w:rFonts w:ascii="Calibri" w:eastAsia="Calibri" w:hAnsi="Calibri" w:cs="Times New Roman"/>
          <w:noProof/>
        </w:rPr>
        <w:lastRenderedPageBreak/>
        <w:drawing>
          <wp:inline distT="0" distB="0" distL="0" distR="0" wp14:anchorId="424B3563" wp14:editId="6EC8E546">
            <wp:extent cx="5753100" cy="3623310"/>
            <wp:effectExtent l="0" t="0" r="0" b="0"/>
            <wp:docPr id="5" name="Picture 5" descr="2019 IUPUI United Way Campus Campaign welcome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019 IUPUI United Way Campus Campaign welcome 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623310"/>
                    </a:xfrm>
                    <a:prstGeom prst="rect">
                      <a:avLst/>
                    </a:prstGeom>
                    <a:noFill/>
                    <a:ln>
                      <a:noFill/>
                    </a:ln>
                  </pic:spPr>
                </pic:pic>
              </a:graphicData>
            </a:graphic>
          </wp:inline>
        </w:drawing>
      </w:r>
    </w:p>
    <w:p w14:paraId="3846AF24" w14:textId="77777777" w:rsidR="00FB3779" w:rsidRDefault="00FB3779" w:rsidP="00D87A6B">
      <w:pPr>
        <w:rPr>
          <w:rFonts w:ascii="BentonSans Regular" w:hAnsi="BentonSans Regular"/>
        </w:rPr>
      </w:pPr>
    </w:p>
    <w:p w14:paraId="2DDC4A66" w14:textId="37C91566" w:rsidR="00D87A6B" w:rsidRDefault="00D87A6B" w:rsidP="00D87A6B">
      <w:pPr>
        <w:rPr>
          <w:rFonts w:ascii="BentonSans Regular" w:hAnsi="BentonSans Regular"/>
        </w:rPr>
      </w:pPr>
      <w:r w:rsidRPr="007A6E70">
        <w:rPr>
          <w:noProof/>
        </w:rPr>
        <w:drawing>
          <wp:inline distT="0" distB="0" distL="0" distR="0" wp14:anchorId="191F28D7" wp14:editId="008281DC">
            <wp:extent cx="3009900" cy="3077210"/>
            <wp:effectExtent l="0" t="0" r="0" b="8890"/>
            <wp:docPr id="6" name="Picture 6" descr="IUPUI United Way Campaign reception invitation for donors and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UPUI United Way Campaign reception invitation for donors and volunte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9900" cy="3077210"/>
                    </a:xfrm>
                    <a:prstGeom prst="rect">
                      <a:avLst/>
                    </a:prstGeom>
                    <a:noFill/>
                    <a:ln>
                      <a:noFill/>
                    </a:ln>
                  </pic:spPr>
                </pic:pic>
              </a:graphicData>
            </a:graphic>
          </wp:inline>
        </w:drawing>
      </w:r>
    </w:p>
    <w:p w14:paraId="6D304563" w14:textId="17E7F8CD" w:rsidR="00D87A6B" w:rsidRDefault="00D87A6B" w:rsidP="003321F0">
      <w:pPr>
        <w:rPr>
          <w:rFonts w:ascii="BentonSans Regular" w:hAnsi="BentonSans Regular"/>
          <w:i/>
        </w:rPr>
      </w:pPr>
    </w:p>
    <w:p w14:paraId="4B05B00E" w14:textId="66873CB1" w:rsidR="00D87A6B" w:rsidRDefault="003321F0" w:rsidP="003321F0">
      <w:pPr>
        <w:rPr>
          <w:rFonts w:ascii="BentonSans Regular" w:hAnsi="BentonSans Regular"/>
          <w:i/>
        </w:rPr>
      </w:pPr>
      <w:r w:rsidRPr="003321F0">
        <w:rPr>
          <w:rFonts w:ascii="BentonSans Regular" w:hAnsi="BentonSans Regular"/>
          <w:i/>
        </w:rPr>
        <w:t xml:space="preserve">Submitted by: Gabrielle </w:t>
      </w:r>
      <w:proofErr w:type="spellStart"/>
      <w:r w:rsidRPr="003321F0">
        <w:rPr>
          <w:rFonts w:ascii="BentonSans Regular" w:hAnsi="BentonSans Regular"/>
          <w:i/>
        </w:rPr>
        <w:t>Bovenzi</w:t>
      </w:r>
      <w:proofErr w:type="spellEnd"/>
    </w:p>
    <w:p w14:paraId="4A82CEA3" w14:textId="77777777" w:rsidR="00D87A6B" w:rsidRPr="00D87A6B" w:rsidRDefault="00D87A6B" w:rsidP="00D87A6B">
      <w:pPr>
        <w:ind w:firstLine="720"/>
        <w:rPr>
          <w:rFonts w:ascii="BentonSans Regular" w:hAnsi="BentonSans Regular"/>
          <w:i/>
        </w:rPr>
      </w:pPr>
      <w:r w:rsidRPr="00D87A6B">
        <w:rPr>
          <w:rFonts w:ascii="BentonSans Regular" w:hAnsi="BentonSans Regular"/>
          <w:i/>
        </w:rPr>
        <w:t>Updated with additional Table of “Final Pledge Amount Reported by UWCI”   9.1.2020</w:t>
      </w:r>
    </w:p>
    <w:p w14:paraId="48E84059" w14:textId="055F9400" w:rsidR="00433379" w:rsidRPr="00D87A6B" w:rsidRDefault="003321F0">
      <w:pPr>
        <w:rPr>
          <w:rFonts w:ascii="BentonSans Regular" w:hAnsi="BentonSans Regular"/>
          <w:i/>
        </w:rPr>
      </w:pPr>
      <w:r w:rsidRPr="003321F0">
        <w:rPr>
          <w:rFonts w:ascii="BentonSans Regular" w:hAnsi="BentonSans Regular"/>
          <w:i/>
        </w:rPr>
        <w:t xml:space="preserve">Senior Academy United Way Representative </w:t>
      </w:r>
      <w:r w:rsidR="00433379">
        <w:rPr>
          <w:rFonts w:ascii="BentonSans Regular" w:hAnsi="BentonSans Regular"/>
          <w:b/>
        </w:rPr>
        <w:br w:type="page"/>
      </w:r>
    </w:p>
    <w:p w14:paraId="2A6F0743" w14:textId="006023D7" w:rsidR="00B93FDC" w:rsidRPr="00A17353" w:rsidRDefault="00B93FDC" w:rsidP="00B93FDC">
      <w:pPr>
        <w:jc w:val="center"/>
        <w:rPr>
          <w:rFonts w:ascii="BentonSans Regular" w:hAnsi="BentonSans Regular"/>
          <w:b/>
          <w:color w:val="A90533"/>
        </w:rPr>
      </w:pPr>
      <w:r w:rsidRPr="00A17353">
        <w:rPr>
          <w:rFonts w:ascii="BentonSans Regular" w:hAnsi="BentonSans Regular"/>
          <w:b/>
        </w:rPr>
        <w:lastRenderedPageBreak/>
        <w:t xml:space="preserve">IUPUI Senior Academy </w:t>
      </w:r>
      <w:r>
        <w:rPr>
          <w:rFonts w:ascii="BentonSans Regular" w:hAnsi="BentonSans Regular"/>
          <w:b/>
          <w:color w:val="A90533"/>
        </w:rPr>
        <w:t>Scholarship</w:t>
      </w:r>
      <w:r w:rsidRPr="00A17353">
        <w:rPr>
          <w:rFonts w:ascii="BentonSans Regular" w:hAnsi="BentonSans Regular"/>
          <w:b/>
          <w:color w:val="A90533"/>
        </w:rPr>
        <w:t xml:space="preserve"> Committee</w:t>
      </w:r>
    </w:p>
    <w:p w14:paraId="00765DF3" w14:textId="77777777" w:rsidR="00B93FDC" w:rsidRPr="00A17353" w:rsidRDefault="00B93FDC" w:rsidP="00B93FDC">
      <w:pPr>
        <w:pStyle w:val="NoSpacing"/>
        <w:jc w:val="center"/>
        <w:rPr>
          <w:rFonts w:ascii="BentonSans Regular" w:hAnsi="BentonSans Regular"/>
          <w:b/>
        </w:rPr>
      </w:pPr>
      <w:r w:rsidRPr="00A17353">
        <w:rPr>
          <w:rFonts w:ascii="BentonSans Regular" w:hAnsi="BentonSans Regular"/>
          <w:b/>
        </w:rPr>
        <w:t>Annual Report 2019-2020</w:t>
      </w:r>
    </w:p>
    <w:p w14:paraId="6433F7C5" w14:textId="77777777" w:rsidR="00B93FDC" w:rsidRDefault="00B93FDC" w:rsidP="009E71E4">
      <w:pPr>
        <w:jc w:val="center"/>
        <w:rPr>
          <w:rFonts w:ascii="BentonSans Regular" w:hAnsi="BentonSans Regular"/>
          <w:b/>
        </w:rPr>
      </w:pPr>
    </w:p>
    <w:p w14:paraId="7C6E7C91" w14:textId="20B53503" w:rsidR="00B93FDC" w:rsidRDefault="00B93FDC" w:rsidP="00B93FDC">
      <w:pPr>
        <w:rPr>
          <w:rFonts w:ascii="BentonSans Regular" w:hAnsi="BentonSans Regular"/>
          <w:iCs/>
        </w:rPr>
      </w:pPr>
      <w:r w:rsidRPr="00B93FDC">
        <w:rPr>
          <w:rFonts w:ascii="BentonSans Regular" w:hAnsi="BentonSans Regular"/>
          <w:iCs/>
        </w:rPr>
        <w:t xml:space="preserve">The Senior Academy offers three competitive student scholarships through the Arthur Mirsky Scholarship Program. </w:t>
      </w:r>
    </w:p>
    <w:p w14:paraId="62BF793F" w14:textId="77777777" w:rsidR="00B93FDC" w:rsidRPr="00B93FDC" w:rsidRDefault="00B93FDC" w:rsidP="00B93FDC">
      <w:pPr>
        <w:rPr>
          <w:rFonts w:ascii="BentonSans Regular" w:hAnsi="BentonSans Regular"/>
          <w:iCs/>
        </w:rPr>
      </w:pPr>
    </w:p>
    <w:p w14:paraId="35ADAEFA" w14:textId="35FD2147" w:rsidR="00B93FDC" w:rsidRPr="00B93FDC" w:rsidRDefault="00B93FDC" w:rsidP="00B93FDC">
      <w:pPr>
        <w:rPr>
          <w:rFonts w:ascii="BentonSans Regular" w:hAnsi="BentonSans Regular"/>
        </w:rPr>
      </w:pPr>
      <w:r>
        <w:rPr>
          <w:rFonts w:ascii="BentonSans Regular" w:hAnsi="BentonSans Regular"/>
          <w:b/>
        </w:rPr>
        <w:t xml:space="preserve">Senior Academy </w:t>
      </w:r>
      <w:r w:rsidRPr="00B93FDC">
        <w:rPr>
          <w:rFonts w:ascii="BentonSans Regular" w:hAnsi="BentonSans Regular"/>
          <w:b/>
          <w:color w:val="A90533"/>
        </w:rPr>
        <w:t>Freshman (IPS) Scholarship</w:t>
      </w:r>
      <w:r w:rsidRPr="00B93FDC">
        <w:rPr>
          <w:rFonts w:ascii="BentonSans Regular" w:hAnsi="BentonSans Regular"/>
          <w:b/>
        </w:rPr>
        <w:t xml:space="preserve">: </w:t>
      </w:r>
      <w:r w:rsidRPr="00B93FDC">
        <w:rPr>
          <w:rFonts w:ascii="BentonSans Regular" w:hAnsi="BentonSans Regular"/>
        </w:rPr>
        <w:t xml:space="preserve">The IPS Scholarship is designed to partially support beginning freshmen from the Indianapolis school system who show the potential for academic excellence at IUPUI. The scholarship is awarded in the second semester of the awardee’s high-school senior-year for enrollment at IUPUI. </w:t>
      </w:r>
    </w:p>
    <w:p w14:paraId="2AF02AB8" w14:textId="77777777" w:rsidR="00B93FDC" w:rsidRDefault="00B93FDC" w:rsidP="00B93FDC">
      <w:pPr>
        <w:rPr>
          <w:rFonts w:ascii="BentonSans Regular" w:hAnsi="BentonSans Regular"/>
          <w:b/>
          <w:bCs/>
        </w:rPr>
      </w:pPr>
    </w:p>
    <w:p w14:paraId="631E80AA" w14:textId="67C19AA4" w:rsidR="00B93FDC" w:rsidRPr="00B93FDC" w:rsidRDefault="00B93FDC" w:rsidP="00B93FDC">
      <w:pPr>
        <w:rPr>
          <w:rFonts w:ascii="BentonSans Regular" w:hAnsi="BentonSans Regular"/>
        </w:rPr>
      </w:pPr>
      <w:r>
        <w:rPr>
          <w:rFonts w:ascii="BentonSans Regular" w:hAnsi="BentonSans Regular"/>
          <w:b/>
          <w:bCs/>
        </w:rPr>
        <w:t>Senior Academy</w:t>
      </w:r>
      <w:r w:rsidRPr="00B93FDC">
        <w:rPr>
          <w:rFonts w:ascii="BentonSans Regular" w:hAnsi="BentonSans Regular"/>
          <w:b/>
          <w:bCs/>
        </w:rPr>
        <w:t xml:space="preserve"> </w:t>
      </w:r>
      <w:r w:rsidRPr="00B93FDC">
        <w:rPr>
          <w:rFonts w:ascii="BentonSans Regular" w:hAnsi="BentonSans Regular"/>
          <w:b/>
          <w:bCs/>
          <w:color w:val="A90533"/>
        </w:rPr>
        <w:t>General Scholarship</w:t>
      </w:r>
      <w:r w:rsidRPr="00B93FDC">
        <w:rPr>
          <w:rFonts w:ascii="BentonSans Regular" w:hAnsi="BentonSans Regular"/>
          <w:b/>
          <w:bCs/>
        </w:rPr>
        <w:t xml:space="preserve">: </w:t>
      </w:r>
      <w:r w:rsidRPr="00B93FDC">
        <w:rPr>
          <w:rFonts w:ascii="BentonSans Regular" w:hAnsi="BentonSans Regular"/>
        </w:rPr>
        <w:t>The General Scholarship is designed to partially support seniors who demonstrate high achievement and will graduate with a baccalaureate degree at the end of their last spring semester. Applicants must be in good academic standing at IUPUI, having completed 90 credits with a cumulative grade point average of at least 3.50 on a 4.00 scale.</w:t>
      </w:r>
    </w:p>
    <w:p w14:paraId="2FB11C08" w14:textId="77777777" w:rsidR="00B93FDC" w:rsidRDefault="00B93FDC" w:rsidP="00B93FDC">
      <w:pPr>
        <w:rPr>
          <w:rFonts w:ascii="BentonSans Regular" w:hAnsi="BentonSans Regular"/>
          <w:b/>
          <w:bCs/>
        </w:rPr>
      </w:pPr>
    </w:p>
    <w:p w14:paraId="243ADD6A" w14:textId="3E942F2D" w:rsidR="00B93FDC" w:rsidRDefault="00B93FDC" w:rsidP="00B93FDC">
      <w:pPr>
        <w:rPr>
          <w:rFonts w:ascii="BentonSans Regular" w:hAnsi="BentonSans Regular"/>
        </w:rPr>
      </w:pPr>
      <w:r>
        <w:rPr>
          <w:rFonts w:ascii="BentonSans Regular" w:hAnsi="BentonSans Regular"/>
          <w:b/>
          <w:bCs/>
        </w:rPr>
        <w:t xml:space="preserve">Senior Academy </w:t>
      </w:r>
      <w:r w:rsidRPr="00B93FDC">
        <w:rPr>
          <w:rFonts w:ascii="BentonSans Regular" w:hAnsi="BentonSans Regular"/>
          <w:b/>
          <w:bCs/>
          <w:color w:val="A90533"/>
        </w:rPr>
        <w:t>Returning-Student Scholarship</w:t>
      </w:r>
      <w:r>
        <w:rPr>
          <w:rFonts w:ascii="BentonSans Regular" w:hAnsi="BentonSans Regular"/>
          <w:b/>
          <w:bCs/>
        </w:rPr>
        <w:t xml:space="preserve">: </w:t>
      </w:r>
      <w:r w:rsidRPr="00B93FDC">
        <w:rPr>
          <w:rFonts w:ascii="BentonSans Regular" w:hAnsi="BentonSans Regular"/>
        </w:rPr>
        <w:t>The Returning Student Scholarship was designed to help returning students finish their education. This scholarship helps fund tuition and books for students who, in the past, were out of college for at least three years after beginning a degree, but did not finish, and are now planning to re-enroll, or who are currently re-enrolled, to complete their first undergraduate degree. The applicant must (1) meet regular admission/re-admission requirements to IUPUI, (2) have had a grade point average of at least 2.00 on a 4.00 scale for previous college credits, and (3) agree to enroll for at least 6 credit hours per semester.</w:t>
      </w:r>
    </w:p>
    <w:p w14:paraId="54159CDB" w14:textId="77777777" w:rsidR="00B93FDC" w:rsidRPr="00B93FDC" w:rsidRDefault="00B93FDC" w:rsidP="00B93FDC">
      <w:pPr>
        <w:pBdr>
          <w:bottom w:val="single" w:sz="4" w:space="1" w:color="auto"/>
        </w:pBdr>
        <w:rPr>
          <w:rFonts w:ascii="BentonSans Regular" w:hAnsi="BentonSans Regular"/>
        </w:rPr>
      </w:pPr>
    </w:p>
    <w:p w14:paraId="06C9AE3C" w14:textId="77777777" w:rsidR="00B93FDC" w:rsidRDefault="00B93FDC" w:rsidP="00B93FDC">
      <w:pPr>
        <w:rPr>
          <w:rFonts w:ascii="BentonSans Regular" w:hAnsi="BentonSans Regular"/>
          <w:b/>
        </w:rPr>
      </w:pPr>
    </w:p>
    <w:p w14:paraId="014CF551" w14:textId="4D490ECD" w:rsidR="00B93FDC" w:rsidRDefault="00B93FDC" w:rsidP="00B93FDC">
      <w:pPr>
        <w:rPr>
          <w:rFonts w:ascii="BentonSans Regular" w:hAnsi="BentonSans Regular"/>
          <w:b/>
        </w:rPr>
      </w:pPr>
      <w:r w:rsidRPr="00B93FDC">
        <w:rPr>
          <w:rFonts w:ascii="BentonSans Regular" w:hAnsi="BentonSans Regular"/>
          <w:b/>
        </w:rPr>
        <w:t>The General Scholarship Winner for the Senior Academy Board 2020</w:t>
      </w:r>
    </w:p>
    <w:p w14:paraId="32D31352" w14:textId="77777777" w:rsidR="00B93FDC" w:rsidRPr="00B93FDC" w:rsidRDefault="00B93FDC" w:rsidP="00B93FDC">
      <w:pPr>
        <w:rPr>
          <w:rFonts w:ascii="BentonSans Regular" w:hAnsi="BentonSans Regular"/>
          <w:b/>
        </w:rPr>
      </w:pPr>
    </w:p>
    <w:p w14:paraId="006BD4AF" w14:textId="77777777" w:rsidR="00B93FDC" w:rsidRPr="00B93FDC" w:rsidRDefault="00B93FDC" w:rsidP="00B93FDC">
      <w:pPr>
        <w:rPr>
          <w:rFonts w:ascii="BentonSans Regular" w:hAnsi="BentonSans Regular"/>
        </w:rPr>
      </w:pPr>
      <w:r w:rsidRPr="00B93FDC">
        <w:rPr>
          <w:rFonts w:ascii="BentonSans Regular" w:hAnsi="BentonSans Regular"/>
          <w:b/>
        </w:rPr>
        <w:t>Evee Lagmay</w:t>
      </w:r>
    </w:p>
    <w:p w14:paraId="64A4E4B4" w14:textId="77777777" w:rsidR="00111152" w:rsidRDefault="00B93FDC" w:rsidP="00B93FDC">
      <w:pPr>
        <w:rPr>
          <w:rFonts w:ascii="BentonSans Regular" w:hAnsi="BentonSans Regular"/>
        </w:rPr>
      </w:pPr>
      <w:r w:rsidRPr="00B93FDC">
        <w:rPr>
          <w:rFonts w:ascii="BentonSans Regular" w:hAnsi="BentonSans Regular"/>
          <w:noProof/>
        </w:rPr>
        <w:drawing>
          <wp:inline distT="0" distB="0" distL="0" distR="0" wp14:anchorId="50AD1D7A" wp14:editId="58D3D884">
            <wp:extent cx="1926590" cy="1450975"/>
            <wp:effectExtent l="9207" t="0" r="6668" b="6667"/>
            <wp:docPr id="2" name="Picture 2" descr="Evee Lagmay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vee Lagmay smili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5400000">
                      <a:off x="0" y="0"/>
                      <a:ext cx="1926590" cy="1450975"/>
                    </a:xfrm>
                    <a:prstGeom prst="rect">
                      <a:avLst/>
                    </a:prstGeom>
                    <a:noFill/>
                    <a:ln>
                      <a:noFill/>
                    </a:ln>
                  </pic:spPr>
                </pic:pic>
              </a:graphicData>
            </a:graphic>
          </wp:inline>
        </w:drawing>
      </w:r>
    </w:p>
    <w:p w14:paraId="43CAF027" w14:textId="6B598735" w:rsidR="00B93FDC" w:rsidRPr="00B93FDC" w:rsidRDefault="00B93FDC" w:rsidP="00B93FDC">
      <w:pPr>
        <w:rPr>
          <w:rFonts w:ascii="BentonSans Regular" w:hAnsi="BentonSans Regular"/>
        </w:rPr>
      </w:pPr>
      <w:r w:rsidRPr="00B93FDC">
        <w:rPr>
          <w:rFonts w:ascii="BentonSans Regular" w:hAnsi="BentonSans Regular"/>
        </w:rPr>
        <w:t xml:space="preserve">Evee Lagmay is a Bachelor of Nursing major. She is a first generation, Asian Hawaiian single mother who has worked full time throughout her undergraduate career. Her commitment to community service is truly exceptional. She has maintained an extremely high GPA. Because of her family obligations, which she has taken on with love and devotion for many years since age 16, she is currently an “older student”. Her scholarship essays indicate a person clearly focused on succeeding in her nursing career and supporting herself without parent assistance. To quote from her essay she is committed “... to hustle through the </w:t>
      </w:r>
      <w:r w:rsidRPr="00B93FDC">
        <w:rPr>
          <w:rFonts w:ascii="BentonSans Regular" w:hAnsi="BentonSans Regular"/>
        </w:rPr>
        <w:lastRenderedPageBreak/>
        <w:t xml:space="preserve">whirlwind of being a mom, working as a nurse and studying through school.” She is a model leader and exactly the person we look for to choose as a model scholar: </w:t>
      </w:r>
    </w:p>
    <w:p w14:paraId="6A9BCB48" w14:textId="77777777" w:rsidR="00530C6D" w:rsidRDefault="00530C6D" w:rsidP="00B93FDC">
      <w:pPr>
        <w:rPr>
          <w:rFonts w:ascii="BentonSans Regular" w:hAnsi="BentonSans Regular"/>
        </w:rPr>
      </w:pPr>
    </w:p>
    <w:p w14:paraId="5B6BDE72" w14:textId="73890543" w:rsidR="00B93FDC" w:rsidRDefault="00B93FDC" w:rsidP="00B93FDC">
      <w:pPr>
        <w:rPr>
          <w:rFonts w:ascii="BentonSans Regular" w:hAnsi="BentonSans Regular"/>
        </w:rPr>
      </w:pPr>
      <w:proofErr w:type="gramStart"/>
      <w:r w:rsidRPr="00B93FDC">
        <w:rPr>
          <w:rFonts w:ascii="BentonSans Regular" w:hAnsi="BentonSans Regular"/>
        </w:rPr>
        <w:t>”Throughout</w:t>
      </w:r>
      <w:proofErr w:type="gramEnd"/>
      <w:r w:rsidRPr="00B93FDC">
        <w:rPr>
          <w:rFonts w:ascii="BentonSans Regular" w:hAnsi="BentonSans Regular"/>
        </w:rPr>
        <w:t xml:space="preserve"> nursing school, I gratefully enjoyed influential relationships and began to coordinate helpful study group sessions with my peers. Not only was I able to achieve exceptional grades, I grasped positive attributes of being a leader not only in my studies but most importantly, my life. I learned the importance of accountability, perseverance and community. As I prepare to strive through my nursing career, I’ll continue to use these characteristics towards my everyday decision-making and interactions with others. I’ll continue to advocate for those who need assistance. Ultimately, I’ll continue to share the knowledge I’ve learned from my family and education towards the management and promotion of our own bodies.”</w:t>
      </w:r>
    </w:p>
    <w:p w14:paraId="65B059DC" w14:textId="77777777" w:rsidR="00B93FDC" w:rsidRPr="00B93FDC" w:rsidRDefault="00B93FDC" w:rsidP="00B93FDC">
      <w:pPr>
        <w:rPr>
          <w:rFonts w:ascii="BentonSans Regular" w:hAnsi="BentonSans Regular"/>
        </w:rPr>
      </w:pPr>
    </w:p>
    <w:p w14:paraId="7360CC46" w14:textId="48A80F10" w:rsidR="00B93FDC" w:rsidRPr="00B93FDC" w:rsidRDefault="00B93FDC" w:rsidP="00B93FDC">
      <w:pPr>
        <w:rPr>
          <w:rFonts w:ascii="BentonSans Regular" w:hAnsi="BentonSans Regular"/>
        </w:rPr>
      </w:pPr>
      <w:r w:rsidRPr="00B93FDC">
        <w:rPr>
          <w:rFonts w:ascii="BentonSans Regular" w:hAnsi="BentonSans Regular"/>
        </w:rPr>
        <w:t>The Senior Academy Scholarship Committee agreed unanimously in its choice of this exceptional person for the winner of the 2020 General Senior Academy Scholarship!</w:t>
      </w:r>
    </w:p>
    <w:p w14:paraId="4307ADE2" w14:textId="0EED49DD" w:rsidR="00B93FDC" w:rsidRDefault="00B93FDC" w:rsidP="00B93FDC">
      <w:pPr>
        <w:pBdr>
          <w:bottom w:val="single" w:sz="4" w:space="1" w:color="auto"/>
        </w:pBdr>
        <w:rPr>
          <w:rFonts w:ascii="BentonSans Regular" w:hAnsi="BentonSans Regular"/>
          <w:b/>
        </w:rPr>
      </w:pPr>
    </w:p>
    <w:p w14:paraId="3CB71648" w14:textId="77777777" w:rsidR="00B93FDC" w:rsidRDefault="00B93FDC" w:rsidP="00B93FDC">
      <w:pPr>
        <w:rPr>
          <w:rFonts w:ascii="BentonSans Regular" w:hAnsi="BentonSans Regular"/>
          <w:b/>
        </w:rPr>
      </w:pPr>
    </w:p>
    <w:p w14:paraId="63898C85" w14:textId="408975AA" w:rsidR="00B93FDC" w:rsidRDefault="00B93FDC" w:rsidP="00B93FDC">
      <w:pPr>
        <w:rPr>
          <w:rFonts w:ascii="BentonSans Regular" w:hAnsi="BentonSans Regular"/>
          <w:b/>
        </w:rPr>
      </w:pPr>
      <w:r w:rsidRPr="00B93FDC">
        <w:rPr>
          <w:rFonts w:ascii="BentonSans Regular" w:hAnsi="BentonSans Regular"/>
          <w:b/>
        </w:rPr>
        <w:t>The Freshman IPS Senior Academy Scholarship Winners for 2020</w:t>
      </w:r>
    </w:p>
    <w:p w14:paraId="7473BF04" w14:textId="77777777" w:rsidR="00E739E5" w:rsidRPr="00B93FDC" w:rsidRDefault="00E739E5" w:rsidP="00B93FDC">
      <w:pPr>
        <w:rPr>
          <w:rFonts w:ascii="BentonSans Regular" w:hAnsi="BentonSans Regular"/>
        </w:rPr>
      </w:pPr>
    </w:p>
    <w:p w14:paraId="2EE0A428" w14:textId="4360ED97" w:rsidR="00B93FDC" w:rsidRPr="00B93FDC" w:rsidRDefault="00B93FDC" w:rsidP="00B93FDC">
      <w:pPr>
        <w:rPr>
          <w:rFonts w:ascii="BentonSans Regular" w:hAnsi="BentonSans Regular"/>
        </w:rPr>
      </w:pPr>
      <w:r w:rsidRPr="00B93FDC">
        <w:rPr>
          <w:rFonts w:ascii="BentonSans Regular" w:hAnsi="BentonSans Regular"/>
        </w:rPr>
        <w:t>The Scholarship Committee had enough funds to select two scholars in one of the scholarship categories. The members voted to choose two IPS scholars.</w:t>
      </w:r>
    </w:p>
    <w:p w14:paraId="74E1FFD7" w14:textId="0ACA4144" w:rsidR="00B93FDC" w:rsidRDefault="00B93FDC" w:rsidP="00B93FDC">
      <w:pPr>
        <w:rPr>
          <w:rFonts w:ascii="BentonSans Regular" w:hAnsi="BentonSans Regular"/>
          <w:b/>
          <w:bCs/>
        </w:rPr>
      </w:pPr>
    </w:p>
    <w:p w14:paraId="1A5E15D4" w14:textId="26782CC0" w:rsidR="00111152" w:rsidRDefault="00111152" w:rsidP="00B93FDC">
      <w:pPr>
        <w:rPr>
          <w:rFonts w:ascii="BentonSans Regular" w:hAnsi="BentonSans Regular"/>
          <w:b/>
          <w:bCs/>
        </w:rPr>
      </w:pPr>
      <w:r w:rsidRPr="00B93FDC">
        <w:rPr>
          <w:rFonts w:ascii="BentonSans Regular" w:hAnsi="BentonSans Regular"/>
          <w:b/>
          <w:bCs/>
        </w:rPr>
        <w:t xml:space="preserve">Abigail </w:t>
      </w:r>
      <w:proofErr w:type="spellStart"/>
      <w:r w:rsidRPr="00B93FDC">
        <w:rPr>
          <w:rFonts w:ascii="BentonSans Regular" w:hAnsi="BentonSans Regular"/>
          <w:b/>
          <w:bCs/>
        </w:rPr>
        <w:t>Goerges</w:t>
      </w:r>
      <w:proofErr w:type="spellEnd"/>
    </w:p>
    <w:p w14:paraId="0119B9E6" w14:textId="2BF969D7" w:rsidR="00B93FDC" w:rsidRPr="00B93FDC" w:rsidRDefault="00E739E5" w:rsidP="00B93FDC">
      <w:pPr>
        <w:rPr>
          <w:rFonts w:ascii="BentonSans Regular" w:hAnsi="BentonSans Regular"/>
          <w:b/>
          <w:bCs/>
        </w:rPr>
      </w:pPr>
      <w:r w:rsidRPr="00B93FDC">
        <w:rPr>
          <w:rFonts w:ascii="BentonSans Regular" w:hAnsi="BentonSans Regular"/>
          <w:noProof/>
        </w:rPr>
        <w:drawing>
          <wp:inline distT="0" distB="0" distL="0" distR="0" wp14:anchorId="602FF9A1" wp14:editId="78C244B8">
            <wp:extent cx="1564640" cy="2130425"/>
            <wp:effectExtent l="0" t="0" r="0" b="3175"/>
            <wp:docPr id="4" name="Picture 4" descr="Abigail Goerges smiling, wearing a cap an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bigail Goerges smiling, wearing a cap and gown."/>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t="9037" b="14365"/>
                    <a:stretch/>
                  </pic:blipFill>
                  <pic:spPr bwMode="auto">
                    <a:xfrm>
                      <a:off x="0" y="0"/>
                      <a:ext cx="1564640" cy="2130425"/>
                    </a:xfrm>
                    <a:prstGeom prst="rect">
                      <a:avLst/>
                    </a:prstGeom>
                    <a:noFill/>
                    <a:ln>
                      <a:noFill/>
                    </a:ln>
                    <a:extLst>
                      <a:ext uri="{53640926-AAD7-44D8-BBD7-CCE9431645EC}">
                        <a14:shadowObscured xmlns:a14="http://schemas.microsoft.com/office/drawing/2010/main"/>
                      </a:ext>
                    </a:extLst>
                  </pic:spPr>
                </pic:pic>
              </a:graphicData>
            </a:graphic>
          </wp:inline>
        </w:drawing>
      </w:r>
    </w:p>
    <w:p w14:paraId="6DC7B074" w14:textId="585FCB14" w:rsidR="00B93FDC" w:rsidRPr="00B93FDC" w:rsidRDefault="00B93FDC" w:rsidP="00B93FDC">
      <w:pPr>
        <w:rPr>
          <w:rFonts w:ascii="BentonSans Regular" w:hAnsi="BentonSans Regular"/>
          <w:bCs/>
        </w:rPr>
      </w:pPr>
      <w:r w:rsidRPr="00B93FDC">
        <w:rPr>
          <w:rFonts w:ascii="BentonSans Regular" w:hAnsi="BentonSans Regular"/>
          <w:bCs/>
        </w:rPr>
        <w:t xml:space="preserve">Abigail </w:t>
      </w:r>
      <w:proofErr w:type="spellStart"/>
      <w:r w:rsidRPr="00B93FDC">
        <w:rPr>
          <w:rFonts w:ascii="BentonSans Regular" w:hAnsi="BentonSans Regular"/>
          <w:bCs/>
        </w:rPr>
        <w:t>Goerges</w:t>
      </w:r>
      <w:proofErr w:type="spellEnd"/>
      <w:r w:rsidRPr="00B93FDC">
        <w:rPr>
          <w:rFonts w:ascii="BentonSans Regular" w:hAnsi="BentonSans Regular"/>
          <w:bCs/>
        </w:rPr>
        <w:t xml:space="preserve"> is a Hispanic Latino student who attended the Herron Art High School. She has demonstrated an impressive background for political activism from a young age, participating in political marches and contacting elected officials on her own. One reference described her as a world-changer, as well as one of the most hard-working, self-motivated and humble students in his experience.</w:t>
      </w:r>
    </w:p>
    <w:p w14:paraId="20C94B3A" w14:textId="77777777" w:rsidR="00B93FDC" w:rsidRPr="00B93FDC" w:rsidRDefault="00B93FDC" w:rsidP="00B93FDC">
      <w:pPr>
        <w:rPr>
          <w:rFonts w:ascii="BentonSans Regular" w:hAnsi="BentonSans Regular"/>
        </w:rPr>
      </w:pPr>
    </w:p>
    <w:p w14:paraId="67D689CF" w14:textId="481B6F54" w:rsidR="00B93FDC" w:rsidRPr="00B93FDC" w:rsidRDefault="00B93FDC" w:rsidP="00B93FDC">
      <w:pPr>
        <w:rPr>
          <w:rFonts w:ascii="BentonSans Regular" w:hAnsi="BentonSans Regular"/>
          <w:b/>
          <w:bCs/>
        </w:rPr>
      </w:pPr>
    </w:p>
    <w:p w14:paraId="1BAEAE0F" w14:textId="77B7E304" w:rsidR="00B93FDC" w:rsidRPr="00B93FDC" w:rsidRDefault="00B93FDC" w:rsidP="00B93FDC">
      <w:pPr>
        <w:rPr>
          <w:rFonts w:ascii="BentonSans Regular" w:hAnsi="BentonSans Regular"/>
          <w:b/>
          <w:bCs/>
        </w:rPr>
      </w:pPr>
    </w:p>
    <w:p w14:paraId="523D9DED" w14:textId="77777777" w:rsidR="00E739E5" w:rsidRDefault="00E739E5" w:rsidP="00B93FDC">
      <w:pPr>
        <w:rPr>
          <w:rFonts w:ascii="BentonSans Regular" w:hAnsi="BentonSans Regular"/>
          <w:b/>
          <w:bCs/>
        </w:rPr>
      </w:pPr>
    </w:p>
    <w:p w14:paraId="17583B23" w14:textId="73BDC50E" w:rsidR="00B93FDC" w:rsidRPr="00B93FDC" w:rsidRDefault="00B93FDC" w:rsidP="00B93FDC">
      <w:pPr>
        <w:rPr>
          <w:rFonts w:ascii="BentonSans Regular" w:hAnsi="BentonSans Regular"/>
          <w:b/>
          <w:bCs/>
        </w:rPr>
      </w:pPr>
      <w:r w:rsidRPr="00B93FDC">
        <w:rPr>
          <w:rFonts w:ascii="BentonSans Regular" w:hAnsi="BentonSans Regular"/>
          <w:b/>
          <w:bCs/>
        </w:rPr>
        <w:t>Sheyla Tran</w:t>
      </w:r>
    </w:p>
    <w:p w14:paraId="1A5FA3B0" w14:textId="77777777" w:rsidR="00B93FDC" w:rsidRPr="00B93FDC" w:rsidRDefault="00B93FDC" w:rsidP="00B93FDC">
      <w:pPr>
        <w:rPr>
          <w:rFonts w:ascii="BentonSans Regular" w:hAnsi="BentonSans Regular"/>
          <w:bCs/>
        </w:rPr>
      </w:pPr>
      <w:r w:rsidRPr="00B93FDC">
        <w:rPr>
          <w:rFonts w:ascii="BentonSans Regular" w:hAnsi="BentonSans Regular"/>
          <w:bCs/>
        </w:rPr>
        <w:t xml:space="preserve">Sheyla Tran attended Crispus Attucks High School and plans on enrolling as a BS Biology major with a medical career choice. One reference notes she has received superb musical training and has achieved superb ability on the violin encouraged by her family. Sheyla documents that her intense focus and commitment to learning music has taught her </w:t>
      </w:r>
      <w:r w:rsidRPr="00B93FDC">
        <w:rPr>
          <w:rFonts w:ascii="BentonSans Regular" w:hAnsi="BentonSans Regular"/>
          <w:bCs/>
        </w:rPr>
        <w:lastRenderedPageBreak/>
        <w:t xml:space="preserve">discipline applicable to other career endeavors. She explains that music is a clear, reasoned, and careful choice that, for her, has been an ongoing challenge that she feels will lead to her sure academic success. </w:t>
      </w:r>
    </w:p>
    <w:p w14:paraId="62174DEF" w14:textId="77777777" w:rsidR="00B93FDC" w:rsidRPr="00B93FDC" w:rsidRDefault="00B93FDC" w:rsidP="00B93FDC">
      <w:pPr>
        <w:pBdr>
          <w:bottom w:val="single" w:sz="4" w:space="1" w:color="auto"/>
        </w:pBdr>
        <w:rPr>
          <w:rFonts w:ascii="BentonSans Regular" w:hAnsi="BentonSans Regular"/>
          <w:bCs/>
        </w:rPr>
      </w:pPr>
    </w:p>
    <w:p w14:paraId="62153C00" w14:textId="624FFF46" w:rsidR="00B93FDC" w:rsidRDefault="00B93FDC" w:rsidP="00B93FDC">
      <w:pPr>
        <w:rPr>
          <w:rFonts w:ascii="BentonSans Regular" w:hAnsi="BentonSans Regular"/>
          <w:b/>
          <w:bCs/>
        </w:rPr>
      </w:pPr>
    </w:p>
    <w:p w14:paraId="3315B01A" w14:textId="5B3EB512" w:rsidR="00B93FDC" w:rsidRPr="00B93FDC" w:rsidRDefault="00B93FDC" w:rsidP="00B93FDC">
      <w:pPr>
        <w:rPr>
          <w:rFonts w:ascii="BentonSans Regular" w:hAnsi="BentonSans Regular"/>
          <w:b/>
          <w:bCs/>
        </w:rPr>
      </w:pPr>
      <w:r w:rsidRPr="00B93FDC">
        <w:rPr>
          <w:rFonts w:ascii="BentonSans Regular" w:hAnsi="BentonSans Regular"/>
          <w:b/>
          <w:bCs/>
        </w:rPr>
        <w:t>The Returning Student Scholar Senior Academy Scholarship Winner for 2020</w:t>
      </w:r>
    </w:p>
    <w:p w14:paraId="6211ACF6" w14:textId="77777777" w:rsidR="00B93FDC" w:rsidRDefault="00B93FDC" w:rsidP="00B93FDC">
      <w:pPr>
        <w:rPr>
          <w:rFonts w:ascii="BentonSans Regular" w:hAnsi="BentonSans Regular"/>
          <w:bCs/>
        </w:rPr>
      </w:pPr>
    </w:p>
    <w:p w14:paraId="1D1AAF8B" w14:textId="23CD3460" w:rsidR="00530C6D" w:rsidRPr="00B93FDC" w:rsidRDefault="00530C6D" w:rsidP="00B93FDC">
      <w:pPr>
        <w:rPr>
          <w:rFonts w:ascii="BentonSans Regular" w:hAnsi="BentonSans Regular"/>
          <w:bCs/>
        </w:rPr>
      </w:pPr>
      <w:r w:rsidRPr="00B93FDC">
        <w:rPr>
          <w:rFonts w:ascii="BentonSans Regular" w:hAnsi="BentonSans Regular"/>
          <w:b/>
          <w:bCs/>
        </w:rPr>
        <w:t>Adrienne Shea</w:t>
      </w:r>
    </w:p>
    <w:p w14:paraId="5B253933" w14:textId="137A1483" w:rsidR="00B93FDC" w:rsidRPr="00B93FDC" w:rsidRDefault="00F27D0A" w:rsidP="00B93FDC">
      <w:pPr>
        <w:rPr>
          <w:rFonts w:ascii="BentonSans Regular" w:hAnsi="BentonSans Regular"/>
          <w:b/>
          <w:bCs/>
        </w:rPr>
      </w:pPr>
      <w:r w:rsidRPr="00B93FDC">
        <w:rPr>
          <w:rFonts w:ascii="BentonSans Regular" w:hAnsi="BentonSans Regular"/>
          <w:bCs/>
          <w:noProof/>
        </w:rPr>
        <w:drawing>
          <wp:inline distT="0" distB="0" distL="0" distR="0" wp14:anchorId="30A74733" wp14:editId="2554897B">
            <wp:extent cx="1554480" cy="1764665"/>
            <wp:effectExtent l="0" t="0" r="7620" b="6985"/>
            <wp:docPr id="3" name="Picture 3" descr="Adrienne Shea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rienne Shea smili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141" t="10436" r="14181" b="33029"/>
                    <a:stretch/>
                  </pic:blipFill>
                  <pic:spPr bwMode="auto">
                    <a:xfrm>
                      <a:off x="0" y="0"/>
                      <a:ext cx="1554480" cy="1764665"/>
                    </a:xfrm>
                    <a:prstGeom prst="rect">
                      <a:avLst/>
                    </a:prstGeom>
                    <a:noFill/>
                    <a:ln>
                      <a:noFill/>
                    </a:ln>
                    <a:extLst>
                      <a:ext uri="{53640926-AAD7-44D8-BBD7-CCE9431645EC}">
                        <a14:shadowObscured xmlns:a14="http://schemas.microsoft.com/office/drawing/2010/main"/>
                      </a:ext>
                    </a:extLst>
                  </pic:spPr>
                </pic:pic>
              </a:graphicData>
            </a:graphic>
          </wp:inline>
        </w:drawing>
      </w:r>
    </w:p>
    <w:p w14:paraId="1063F9BE" w14:textId="64987DA5" w:rsidR="00B93FDC" w:rsidRPr="00B93FDC" w:rsidRDefault="00B93FDC" w:rsidP="00B93FDC">
      <w:pPr>
        <w:rPr>
          <w:rFonts w:ascii="BentonSans Regular" w:hAnsi="BentonSans Regular"/>
          <w:bCs/>
        </w:rPr>
      </w:pPr>
      <w:r w:rsidRPr="00B93FDC">
        <w:rPr>
          <w:rFonts w:ascii="BentonSans Regular" w:hAnsi="BentonSans Regular"/>
          <w:bCs/>
        </w:rPr>
        <w:t>Adrienne Shea started her university studies at IUPU Columbus in 2002. Due to what she describes as a lack of focus, to poor grades, and financial problems, she left school. She returned to her studies after a hiatus of about 15 years. She is transitioning back to IUPUI as a mechanical engineering major. She has spent her time away from school working and raising 2 children and is now 36 years old. In 2018 she re-enrolled as a mechanical engineering major at IUPUC and will now transition to IUPUI. While recently at Columbus she has been highly engaged academically outside her own classes. She has worked in a chemistry lab, as an engineering lab assistant, as a math tutor in calculus and as a tutor in various other subjects such as chemistry and physics. Her references both have given her their highest scores. She has noted that she has come to love her education in a way “I don't think I could have without my absence."</w:t>
      </w:r>
    </w:p>
    <w:p w14:paraId="6670B3DB" w14:textId="77777777" w:rsidR="00B93FDC" w:rsidRPr="00B93FDC" w:rsidRDefault="00B93FDC" w:rsidP="00B93FDC">
      <w:pPr>
        <w:rPr>
          <w:rFonts w:ascii="BentonSans Regular" w:hAnsi="BentonSans Regular"/>
          <w:bCs/>
        </w:rPr>
      </w:pPr>
    </w:p>
    <w:p w14:paraId="0CB0BD7E" w14:textId="77777777" w:rsidR="00B93FDC" w:rsidRPr="00B93FDC" w:rsidRDefault="00B93FDC" w:rsidP="00B93FDC">
      <w:pPr>
        <w:rPr>
          <w:rFonts w:ascii="BentonSans Regular" w:hAnsi="BentonSans Regular"/>
          <w:u w:val="single"/>
        </w:rPr>
      </w:pPr>
      <w:r w:rsidRPr="00B93FDC">
        <w:rPr>
          <w:rFonts w:ascii="BentonSans Regular" w:hAnsi="BentonSans Regular"/>
        </w:rPr>
        <w:t>Members of the review committee reviewed 30 applications for the Senior Academy Freshman IPS Scholarship and 22 applications for the SA General Scholarship and 6 applications for the Returning Scholarship.</w:t>
      </w:r>
    </w:p>
    <w:p w14:paraId="707E031D" w14:textId="77777777" w:rsidR="00B93FDC" w:rsidRDefault="00B93FDC" w:rsidP="00B93FDC">
      <w:pPr>
        <w:rPr>
          <w:rFonts w:ascii="BentonSans Regular" w:hAnsi="BentonSans Regular"/>
        </w:rPr>
      </w:pPr>
    </w:p>
    <w:p w14:paraId="73623195" w14:textId="6DD070A3" w:rsidR="00B93FDC" w:rsidRPr="00B93FDC" w:rsidRDefault="00B93FDC" w:rsidP="00B93FDC">
      <w:pPr>
        <w:rPr>
          <w:rFonts w:ascii="BentonSans Regular" w:hAnsi="BentonSans Regular"/>
        </w:rPr>
      </w:pPr>
      <w:r w:rsidRPr="00B93FDC">
        <w:rPr>
          <w:rFonts w:ascii="BentonSans Regular" w:hAnsi="BentonSans Regular"/>
        </w:rPr>
        <w:t xml:space="preserve">The Committee offers its sincere thanks and appreciation to </w:t>
      </w:r>
      <w:r w:rsidRPr="00B93FDC">
        <w:rPr>
          <w:rFonts w:ascii="BentonSans Regular" w:hAnsi="BentonSans Regular"/>
          <w:b/>
          <w:bCs/>
        </w:rPr>
        <w:t xml:space="preserve">Erin </w:t>
      </w:r>
      <w:proofErr w:type="spellStart"/>
      <w:r w:rsidRPr="00B93FDC">
        <w:rPr>
          <w:rFonts w:ascii="BentonSans Regular" w:hAnsi="BentonSans Regular"/>
          <w:b/>
          <w:bCs/>
        </w:rPr>
        <w:t>Steinfort</w:t>
      </w:r>
      <w:proofErr w:type="spellEnd"/>
      <w:r w:rsidRPr="00B93FDC">
        <w:rPr>
          <w:rFonts w:ascii="BentonSans Regular" w:hAnsi="BentonSans Regular"/>
          <w:b/>
          <w:bCs/>
        </w:rPr>
        <w:t xml:space="preserve">, </w:t>
      </w:r>
      <w:r w:rsidRPr="00B93FDC">
        <w:rPr>
          <w:rFonts w:ascii="BentonSans Regular" w:hAnsi="BentonSans Regular"/>
          <w:bCs/>
        </w:rPr>
        <w:t>the</w:t>
      </w:r>
      <w:r w:rsidRPr="00B93FDC">
        <w:rPr>
          <w:rFonts w:ascii="BentonSans Regular" w:hAnsi="BentonSans Regular"/>
          <w:b/>
          <w:bCs/>
        </w:rPr>
        <w:t xml:space="preserve"> </w:t>
      </w:r>
      <w:r w:rsidRPr="00B93FDC">
        <w:rPr>
          <w:rFonts w:ascii="BentonSans Regular" w:hAnsi="BentonSans Regular"/>
        </w:rPr>
        <w:t xml:space="preserve">Sr Assistant Director of Scholarships, in Student Financial Services. Erin provided support for the Committee’s efforts by carefully screening our applicants to make sure they fulfilled our scholarship requirements. She assisted us in working with the IUPUI on-line scholarship review system. </w:t>
      </w:r>
    </w:p>
    <w:p w14:paraId="191524C8" w14:textId="77777777" w:rsidR="00B93FDC" w:rsidRPr="00B93FDC" w:rsidRDefault="00B93FDC" w:rsidP="00B93FDC">
      <w:pPr>
        <w:rPr>
          <w:rFonts w:ascii="BentonSans Regular" w:hAnsi="BentonSans Regular"/>
        </w:rPr>
      </w:pPr>
    </w:p>
    <w:p w14:paraId="5B30C5AD" w14:textId="49731F26" w:rsidR="00B93FDC" w:rsidRDefault="00B93FDC" w:rsidP="00B93FDC">
      <w:pPr>
        <w:rPr>
          <w:rFonts w:ascii="BentonSans Regular" w:hAnsi="BentonSans Regular"/>
          <w:b/>
        </w:rPr>
      </w:pPr>
      <w:r w:rsidRPr="00B93FDC">
        <w:rPr>
          <w:rFonts w:ascii="BentonSans Regular" w:hAnsi="BentonSans Regular"/>
          <w:b/>
        </w:rPr>
        <w:t>Committee Membership</w:t>
      </w:r>
    </w:p>
    <w:p w14:paraId="607EC5F3" w14:textId="77777777" w:rsidR="00E739E5" w:rsidRPr="00B93FDC" w:rsidRDefault="00E739E5" w:rsidP="00B93FDC">
      <w:pPr>
        <w:rPr>
          <w:rFonts w:ascii="BentonSans Regular" w:hAnsi="BentonSans Regular"/>
          <w:b/>
        </w:rPr>
      </w:pPr>
    </w:p>
    <w:p w14:paraId="791C6073" w14:textId="77777777" w:rsidR="00B93FDC" w:rsidRPr="00B93FDC" w:rsidRDefault="00B93FDC" w:rsidP="00B93FDC">
      <w:pPr>
        <w:rPr>
          <w:rFonts w:ascii="BentonSans Regular" w:hAnsi="BentonSans Regular"/>
        </w:rPr>
      </w:pPr>
      <w:r w:rsidRPr="00B93FDC">
        <w:rPr>
          <w:rFonts w:ascii="BentonSans Regular" w:hAnsi="BentonSans Regular"/>
        </w:rPr>
        <w:t xml:space="preserve">This year the number of committee members were increased to conform to IRS requirements to include at least one more member from outside the Senior Academy membership than the number of Senior Academy members. The committee currently includes five SA members. Six additional outside members were added to the committee. Members included the following: Mervyn Cohen, Janice Froehlich, Stephen Kirchhoff, David Roberts, and Kathryn Wilson, Chair from the Senior Academy and Etta Ward, Kim Nguyen, </w:t>
      </w:r>
      <w:r w:rsidRPr="00B93FDC">
        <w:rPr>
          <w:rFonts w:ascii="BentonSans Regular" w:hAnsi="BentonSans Regular"/>
        </w:rPr>
        <w:lastRenderedPageBreak/>
        <w:t xml:space="preserve">Nathen </w:t>
      </w:r>
      <w:proofErr w:type="spellStart"/>
      <w:r w:rsidRPr="00B93FDC">
        <w:rPr>
          <w:rFonts w:ascii="BentonSans Regular" w:hAnsi="BentonSans Regular"/>
        </w:rPr>
        <w:t>Lohr</w:t>
      </w:r>
      <w:proofErr w:type="spellEnd"/>
      <w:r w:rsidRPr="00B93FDC">
        <w:rPr>
          <w:rFonts w:ascii="BentonSans Regular" w:hAnsi="BentonSans Regular"/>
        </w:rPr>
        <w:t xml:space="preserve">, Amanda Lumpkin, Kristina </w:t>
      </w:r>
      <w:proofErr w:type="spellStart"/>
      <w:r w:rsidRPr="00B93FDC">
        <w:rPr>
          <w:rFonts w:ascii="BentonSans Regular" w:hAnsi="BentonSans Regular"/>
        </w:rPr>
        <w:t>Delbridge</w:t>
      </w:r>
      <w:proofErr w:type="spellEnd"/>
      <w:r w:rsidRPr="00B93FDC">
        <w:rPr>
          <w:rFonts w:ascii="BentonSans Regular" w:hAnsi="BentonSans Regular"/>
        </w:rPr>
        <w:t xml:space="preserve">, and Erin </w:t>
      </w:r>
      <w:proofErr w:type="spellStart"/>
      <w:r w:rsidRPr="00B93FDC">
        <w:rPr>
          <w:rFonts w:ascii="BentonSans Regular" w:hAnsi="BentonSans Regular"/>
        </w:rPr>
        <w:t>Steinfort</w:t>
      </w:r>
      <w:proofErr w:type="spellEnd"/>
      <w:r w:rsidRPr="00B93FDC">
        <w:rPr>
          <w:rFonts w:ascii="BentonSans Regular" w:hAnsi="BentonSans Regular"/>
        </w:rPr>
        <w:t xml:space="preserve"> from outside the Senior Academy. </w:t>
      </w:r>
    </w:p>
    <w:p w14:paraId="455DA5F7" w14:textId="77777777" w:rsidR="00B93FDC" w:rsidRPr="00B93FDC" w:rsidRDefault="00B93FDC" w:rsidP="00B93FDC">
      <w:pPr>
        <w:rPr>
          <w:rFonts w:ascii="BentonSans Regular" w:hAnsi="BentonSans Regular"/>
        </w:rPr>
      </w:pPr>
    </w:p>
    <w:p w14:paraId="79C301FC" w14:textId="4A77CC16" w:rsidR="00B93FDC" w:rsidRPr="00B93FDC" w:rsidRDefault="00B93FDC" w:rsidP="00B93FDC">
      <w:pPr>
        <w:rPr>
          <w:rFonts w:ascii="BentonSans Regular" w:hAnsi="BentonSans Regular"/>
          <w:i/>
        </w:rPr>
      </w:pPr>
      <w:r w:rsidRPr="00B93FDC">
        <w:rPr>
          <w:rFonts w:ascii="BentonSans Regular" w:hAnsi="BentonSans Regular"/>
          <w:i/>
        </w:rPr>
        <w:t>Submitted by: Kathryn J. Wilson</w:t>
      </w:r>
    </w:p>
    <w:p w14:paraId="70DD535D" w14:textId="415BBA4B" w:rsidR="00B93FDC" w:rsidRPr="00B93FDC" w:rsidRDefault="00B93FDC" w:rsidP="00B93FDC">
      <w:pPr>
        <w:rPr>
          <w:rFonts w:ascii="BentonSans Regular" w:hAnsi="BentonSans Regular"/>
          <w:i/>
        </w:rPr>
      </w:pPr>
      <w:r>
        <w:rPr>
          <w:rFonts w:ascii="BentonSans Regular" w:hAnsi="BentonSans Regular"/>
          <w:i/>
        </w:rPr>
        <w:t xml:space="preserve">Chair </w:t>
      </w:r>
      <w:r w:rsidR="006766D9">
        <w:rPr>
          <w:rFonts w:ascii="BentonSans Regular" w:hAnsi="BentonSans Regular"/>
          <w:i/>
        </w:rPr>
        <w:t>–</w:t>
      </w:r>
      <w:r>
        <w:rPr>
          <w:rFonts w:ascii="BentonSans Regular" w:hAnsi="BentonSans Regular"/>
          <w:i/>
        </w:rPr>
        <w:t xml:space="preserve"> </w:t>
      </w:r>
      <w:r w:rsidRPr="00B93FDC">
        <w:rPr>
          <w:rFonts w:ascii="BentonSans Regular" w:hAnsi="BentonSans Regular"/>
          <w:i/>
        </w:rPr>
        <w:t>Scholarship Committee</w:t>
      </w:r>
      <w:r>
        <w:rPr>
          <w:rFonts w:ascii="BentonSans Regular" w:hAnsi="BentonSans Regular"/>
          <w:i/>
        </w:rPr>
        <w:t xml:space="preserve"> </w:t>
      </w:r>
    </w:p>
    <w:p w14:paraId="74515816" w14:textId="77777777" w:rsidR="00B93FDC" w:rsidRDefault="00B93FDC" w:rsidP="009E71E4">
      <w:pPr>
        <w:jc w:val="center"/>
        <w:rPr>
          <w:rFonts w:ascii="BentonSans Regular" w:hAnsi="BentonSans Regular"/>
          <w:b/>
        </w:rPr>
      </w:pPr>
    </w:p>
    <w:p w14:paraId="2C606BD4" w14:textId="7655C430" w:rsidR="00433379" w:rsidRDefault="00433379">
      <w:pPr>
        <w:rPr>
          <w:rFonts w:ascii="BentonSans Regular" w:hAnsi="BentonSans Regular"/>
          <w:b/>
        </w:rPr>
      </w:pPr>
      <w:r>
        <w:rPr>
          <w:rFonts w:ascii="BentonSans Regular" w:hAnsi="BentonSans Regular"/>
          <w:b/>
        </w:rPr>
        <w:br w:type="page"/>
      </w:r>
    </w:p>
    <w:p w14:paraId="58890AC9" w14:textId="6D6701A8" w:rsidR="00273081" w:rsidRPr="00A17353" w:rsidRDefault="00273081" w:rsidP="00273081">
      <w:pPr>
        <w:jc w:val="center"/>
        <w:rPr>
          <w:rFonts w:ascii="BentonSans Regular" w:hAnsi="BentonSans Regular"/>
          <w:b/>
          <w:color w:val="A90533"/>
        </w:rPr>
      </w:pPr>
      <w:r w:rsidRPr="00A17353">
        <w:rPr>
          <w:rFonts w:ascii="BentonSans Regular" w:hAnsi="BentonSans Regular"/>
          <w:b/>
        </w:rPr>
        <w:lastRenderedPageBreak/>
        <w:t xml:space="preserve">IUPUI Senior Academy </w:t>
      </w:r>
      <w:r w:rsidR="00F81817">
        <w:rPr>
          <w:rFonts w:ascii="BentonSans Regular" w:hAnsi="BentonSans Regular"/>
          <w:b/>
          <w:color w:val="A90533"/>
        </w:rPr>
        <w:t>Communication</w:t>
      </w:r>
      <w:r w:rsidRPr="00A17353">
        <w:rPr>
          <w:rFonts w:ascii="BentonSans Regular" w:hAnsi="BentonSans Regular"/>
          <w:b/>
          <w:color w:val="A90533"/>
        </w:rPr>
        <w:t xml:space="preserve"> Committee</w:t>
      </w:r>
    </w:p>
    <w:p w14:paraId="1C6F9757" w14:textId="77777777" w:rsidR="00273081" w:rsidRPr="00A17353" w:rsidRDefault="00273081" w:rsidP="00273081">
      <w:pPr>
        <w:pStyle w:val="NoSpacing"/>
        <w:jc w:val="center"/>
        <w:rPr>
          <w:rFonts w:ascii="BentonSans Regular" w:hAnsi="BentonSans Regular"/>
          <w:b/>
        </w:rPr>
      </w:pPr>
      <w:r w:rsidRPr="00A17353">
        <w:rPr>
          <w:rFonts w:ascii="BentonSans Regular" w:hAnsi="BentonSans Regular"/>
          <w:b/>
        </w:rPr>
        <w:t>Annual Report 2019-2020</w:t>
      </w:r>
    </w:p>
    <w:p w14:paraId="71BA608B" w14:textId="77777777" w:rsidR="00273081" w:rsidRDefault="00273081" w:rsidP="009E71E4">
      <w:pPr>
        <w:jc w:val="center"/>
        <w:rPr>
          <w:rFonts w:ascii="BentonSans Regular" w:hAnsi="BentonSans Regular"/>
          <w:b/>
        </w:rPr>
      </w:pPr>
    </w:p>
    <w:p w14:paraId="1F392E05" w14:textId="77777777" w:rsidR="00273081" w:rsidRDefault="00273081" w:rsidP="009E71E4">
      <w:pPr>
        <w:jc w:val="center"/>
        <w:rPr>
          <w:rFonts w:ascii="BentonSans Regular" w:hAnsi="BentonSans Regular"/>
          <w:b/>
        </w:rPr>
      </w:pPr>
    </w:p>
    <w:p w14:paraId="1D23D514" w14:textId="77777777" w:rsidR="00273081" w:rsidRPr="00273081" w:rsidRDefault="00273081" w:rsidP="00273081">
      <w:pPr>
        <w:rPr>
          <w:rFonts w:ascii="BentonSans Regular" w:hAnsi="BentonSans Regular"/>
        </w:rPr>
      </w:pPr>
      <w:r w:rsidRPr="00273081">
        <w:rPr>
          <w:rFonts w:ascii="BentonSans Regular" w:hAnsi="BentonSans Regular"/>
          <w:b/>
          <w:bCs/>
        </w:rPr>
        <w:t>Purpose of Committee</w:t>
      </w:r>
      <w:r w:rsidRPr="00273081">
        <w:rPr>
          <w:rFonts w:ascii="BentonSans Regular" w:hAnsi="BentonSans Regular"/>
        </w:rPr>
        <w:t xml:space="preserve">: The purpose is to produce and publish an Academy </w:t>
      </w:r>
      <w:r w:rsidRPr="00273081">
        <w:rPr>
          <w:rFonts w:ascii="BentonSans Regular" w:hAnsi="BentonSans Regular"/>
          <w:b/>
        </w:rPr>
        <w:t>N</w:t>
      </w:r>
      <w:r w:rsidRPr="00273081">
        <w:rPr>
          <w:rFonts w:ascii="BentonSans Regular" w:hAnsi="BentonSans Regular"/>
          <w:b/>
          <w:bCs/>
        </w:rPr>
        <w:t>ewsletter</w:t>
      </w:r>
      <w:r w:rsidRPr="00273081">
        <w:rPr>
          <w:rFonts w:ascii="BentonSans Regular" w:hAnsi="BentonSans Regular"/>
        </w:rPr>
        <w:t xml:space="preserve">, assist in administering and maintaining the Senior Academy </w:t>
      </w:r>
      <w:r w:rsidRPr="00273081">
        <w:rPr>
          <w:rFonts w:ascii="BentonSans Regular" w:hAnsi="BentonSans Regular"/>
          <w:b/>
          <w:bCs/>
        </w:rPr>
        <w:t>Website</w:t>
      </w:r>
      <w:r w:rsidRPr="00273081">
        <w:rPr>
          <w:rFonts w:ascii="BentonSans Regular" w:hAnsi="BentonSans Regular"/>
        </w:rPr>
        <w:t xml:space="preserve">, and initiate other activities and written materials to </w:t>
      </w:r>
      <w:r w:rsidRPr="00273081">
        <w:rPr>
          <w:rFonts w:ascii="BentonSans Regular" w:hAnsi="BentonSans Regular"/>
          <w:b/>
          <w:bCs/>
        </w:rPr>
        <w:t xml:space="preserve">promote awareness </w:t>
      </w:r>
      <w:r w:rsidRPr="00273081">
        <w:rPr>
          <w:rFonts w:ascii="BentonSans Regular" w:hAnsi="BentonSans Regular"/>
        </w:rPr>
        <w:t>to the membership about the Academy and its contributions to the university and the greater community.</w:t>
      </w:r>
    </w:p>
    <w:p w14:paraId="02B21ED6" w14:textId="77777777" w:rsidR="00273081" w:rsidRPr="00273081" w:rsidRDefault="00273081" w:rsidP="00273081">
      <w:pPr>
        <w:rPr>
          <w:rFonts w:ascii="BentonSans Regular" w:hAnsi="BentonSans Regular"/>
        </w:rPr>
      </w:pPr>
    </w:p>
    <w:p w14:paraId="06559E8F" w14:textId="77777777" w:rsidR="00273081" w:rsidRPr="00273081" w:rsidRDefault="00273081" w:rsidP="00273081">
      <w:pPr>
        <w:rPr>
          <w:rFonts w:ascii="BentonSans Regular" w:hAnsi="BentonSans Regular"/>
        </w:rPr>
      </w:pPr>
      <w:r w:rsidRPr="00273081">
        <w:rPr>
          <w:rFonts w:ascii="BentonSans Regular" w:hAnsi="BentonSans Regular"/>
          <w:b/>
          <w:bCs/>
        </w:rPr>
        <w:t>Committee Members</w:t>
      </w:r>
      <w:r w:rsidRPr="00273081">
        <w:rPr>
          <w:rFonts w:ascii="BentonSans Regular" w:hAnsi="BentonSans Regular"/>
        </w:rPr>
        <w:t>:</w:t>
      </w:r>
    </w:p>
    <w:p w14:paraId="1DB08AE0" w14:textId="77777777" w:rsidR="00273081" w:rsidRPr="00273081" w:rsidRDefault="00273081" w:rsidP="00273081">
      <w:pPr>
        <w:rPr>
          <w:rFonts w:ascii="BentonSans Regular" w:hAnsi="BentonSans Regular"/>
        </w:rPr>
      </w:pPr>
      <w:r w:rsidRPr="00273081">
        <w:rPr>
          <w:rFonts w:ascii="BentonSans Regular" w:hAnsi="BentonSans Regular"/>
        </w:rPr>
        <w:t>Giles Hoyt - Board Member, Chair</w:t>
      </w:r>
    </w:p>
    <w:p w14:paraId="18CC8351" w14:textId="77777777" w:rsidR="00273081" w:rsidRPr="00273081" w:rsidRDefault="00273081" w:rsidP="00273081">
      <w:pPr>
        <w:rPr>
          <w:rFonts w:ascii="BentonSans Regular" w:hAnsi="BentonSans Regular"/>
        </w:rPr>
      </w:pPr>
      <w:r w:rsidRPr="00273081">
        <w:rPr>
          <w:rFonts w:ascii="BentonSans Regular" w:hAnsi="BentonSans Regular"/>
        </w:rPr>
        <w:t xml:space="preserve">Trish </w:t>
      </w:r>
      <w:proofErr w:type="spellStart"/>
      <w:r w:rsidRPr="00273081">
        <w:rPr>
          <w:rFonts w:ascii="BentonSans Regular" w:hAnsi="BentonSans Regular"/>
        </w:rPr>
        <w:t>Severns</w:t>
      </w:r>
      <w:proofErr w:type="spellEnd"/>
      <w:r w:rsidRPr="00273081">
        <w:rPr>
          <w:rFonts w:ascii="BentonSans Regular" w:hAnsi="BentonSans Regular"/>
        </w:rPr>
        <w:t xml:space="preserve"> – Board Member</w:t>
      </w:r>
    </w:p>
    <w:p w14:paraId="78D67DBF" w14:textId="77777777" w:rsidR="00273081" w:rsidRPr="00273081" w:rsidRDefault="00273081" w:rsidP="00273081">
      <w:pPr>
        <w:rPr>
          <w:rFonts w:ascii="BentonSans Regular" w:hAnsi="BentonSans Regular"/>
        </w:rPr>
      </w:pPr>
      <w:r w:rsidRPr="00273081">
        <w:rPr>
          <w:rFonts w:ascii="BentonSans Regular" w:hAnsi="BentonSans Regular"/>
        </w:rPr>
        <w:t>Kathryn Wilson – Board Member</w:t>
      </w:r>
    </w:p>
    <w:p w14:paraId="22D9DE29" w14:textId="790A2794" w:rsidR="00273081" w:rsidRPr="00273081" w:rsidRDefault="00273081" w:rsidP="00273081">
      <w:pPr>
        <w:rPr>
          <w:rFonts w:ascii="BentonSans Regular" w:hAnsi="BentonSans Regular"/>
        </w:rPr>
      </w:pPr>
      <w:r w:rsidRPr="00273081">
        <w:rPr>
          <w:rFonts w:ascii="BentonSans Regular" w:hAnsi="BentonSans Regular"/>
        </w:rPr>
        <w:t>Christy Tidwell – Board Member, President</w:t>
      </w:r>
    </w:p>
    <w:p w14:paraId="1B2C8BEF" w14:textId="77777777" w:rsidR="00273081" w:rsidRPr="00273081" w:rsidRDefault="00273081" w:rsidP="00273081">
      <w:pPr>
        <w:rPr>
          <w:rFonts w:ascii="BentonSans Regular" w:hAnsi="BentonSans Regular"/>
        </w:rPr>
      </w:pPr>
    </w:p>
    <w:p w14:paraId="17011CC7" w14:textId="77777777" w:rsidR="00273081" w:rsidRPr="00273081" w:rsidRDefault="00273081" w:rsidP="00273081">
      <w:pPr>
        <w:rPr>
          <w:rFonts w:ascii="BentonSans Regular" w:hAnsi="BentonSans Regular"/>
          <w:b/>
        </w:rPr>
      </w:pPr>
      <w:r w:rsidRPr="00273081">
        <w:rPr>
          <w:rFonts w:ascii="BentonSans Regular" w:hAnsi="BentonSans Regular"/>
          <w:b/>
        </w:rPr>
        <w:t>Activities:</w:t>
      </w:r>
    </w:p>
    <w:p w14:paraId="20B9C6AD" w14:textId="77777777" w:rsidR="00273081" w:rsidRPr="00273081" w:rsidRDefault="00273081" w:rsidP="00273081">
      <w:pPr>
        <w:rPr>
          <w:rFonts w:ascii="BentonSans Regular" w:hAnsi="BentonSans Regular"/>
        </w:rPr>
      </w:pPr>
    </w:p>
    <w:p w14:paraId="1207A029" w14:textId="7DFB232F" w:rsidR="00273081" w:rsidRPr="00273081" w:rsidRDefault="00273081" w:rsidP="00273081">
      <w:pPr>
        <w:rPr>
          <w:rFonts w:ascii="BentonSans Regular" w:hAnsi="BentonSans Regular"/>
        </w:rPr>
      </w:pPr>
      <w:r w:rsidRPr="00273081">
        <w:rPr>
          <w:rFonts w:ascii="BentonSans Regular" w:hAnsi="BentonSans Regular"/>
        </w:rPr>
        <w:t xml:space="preserve">We thank Mansi Singh for working to keep up our website in cooperation with our IT contact, Chad Beckner. We have up-to-date info there: </w:t>
      </w:r>
      <w:hyperlink r:id="rId18" w:history="1">
        <w:r w:rsidRPr="00273081">
          <w:rPr>
            <w:rStyle w:val="Hyperlink"/>
            <w:rFonts w:ascii="BentonSans Regular" w:hAnsi="BentonSans Regular"/>
          </w:rPr>
          <w:t>http://senioracademy.iupui.edu/</w:t>
        </w:r>
      </w:hyperlink>
      <w:r w:rsidRPr="00273081">
        <w:rPr>
          <w:rFonts w:ascii="BentonSans Regular" w:hAnsi="BentonSans Regular"/>
        </w:rPr>
        <w:t>.</w:t>
      </w:r>
    </w:p>
    <w:p w14:paraId="7C1FB713" w14:textId="77777777" w:rsidR="00273081" w:rsidRDefault="00273081" w:rsidP="00273081">
      <w:pPr>
        <w:rPr>
          <w:rFonts w:ascii="BentonSans Regular" w:hAnsi="BentonSans Regular"/>
        </w:rPr>
      </w:pPr>
    </w:p>
    <w:p w14:paraId="4997F90B" w14:textId="09359E9D" w:rsidR="00273081" w:rsidRPr="00273081" w:rsidRDefault="00273081" w:rsidP="00273081">
      <w:pPr>
        <w:rPr>
          <w:rFonts w:ascii="BentonSans Regular" w:hAnsi="BentonSans Regular"/>
        </w:rPr>
      </w:pPr>
      <w:r w:rsidRPr="00273081">
        <w:rPr>
          <w:rFonts w:ascii="BentonSans Regular" w:hAnsi="BentonSans Regular"/>
        </w:rPr>
        <w:t xml:space="preserve">Also several of us contribute to our Facebook page, but mostly Trish </w:t>
      </w:r>
      <w:proofErr w:type="spellStart"/>
      <w:r w:rsidRPr="00273081">
        <w:rPr>
          <w:rFonts w:ascii="BentonSans Regular" w:hAnsi="BentonSans Regular"/>
        </w:rPr>
        <w:t>Severns</w:t>
      </w:r>
      <w:proofErr w:type="spellEnd"/>
      <w:r w:rsidRPr="00273081">
        <w:rPr>
          <w:rFonts w:ascii="BentonSans Regular" w:hAnsi="BentonSans Regular"/>
        </w:rPr>
        <w:t>. Althou</w:t>
      </w:r>
      <w:r>
        <w:rPr>
          <w:rFonts w:ascii="BentonSans Regular" w:hAnsi="BentonSans Regular"/>
        </w:rPr>
        <w:t>gh not all of our members use Facebook,</w:t>
      </w:r>
      <w:r w:rsidRPr="00273081">
        <w:rPr>
          <w:rFonts w:ascii="BentonSans Regular" w:hAnsi="BentonSans Regular"/>
        </w:rPr>
        <w:t xml:space="preserve"> I would en</w:t>
      </w:r>
      <w:r>
        <w:rPr>
          <w:rFonts w:ascii="BentonSans Regular" w:hAnsi="BentonSans Regular"/>
        </w:rPr>
        <w:t>courage people to utilize the Facebook</w:t>
      </w:r>
      <w:r w:rsidRPr="00273081">
        <w:rPr>
          <w:rFonts w:ascii="BentonSans Regular" w:hAnsi="BentonSans Regular"/>
        </w:rPr>
        <w:t xml:space="preserve"> page. It is also an access point for people interested in the Senior Academy.</w:t>
      </w:r>
    </w:p>
    <w:p w14:paraId="0ECEA48D" w14:textId="77777777" w:rsidR="00273081" w:rsidRDefault="00273081" w:rsidP="00273081">
      <w:pPr>
        <w:rPr>
          <w:rFonts w:ascii="BentonSans Regular" w:hAnsi="BentonSans Regular"/>
        </w:rPr>
      </w:pPr>
    </w:p>
    <w:p w14:paraId="663A0505" w14:textId="1ABAE422" w:rsidR="00273081" w:rsidRPr="00273081" w:rsidRDefault="00273081" w:rsidP="00273081">
      <w:pPr>
        <w:rPr>
          <w:rFonts w:ascii="BentonSans Regular" w:hAnsi="BentonSans Regular"/>
        </w:rPr>
      </w:pPr>
      <w:r w:rsidRPr="00273081">
        <w:rPr>
          <w:rFonts w:ascii="BentonSans Regular" w:hAnsi="BentonSans Regular"/>
        </w:rPr>
        <w:t>We have sent out info on events as needed using our e-mail list. Again, we thank Mansi for her help getting the word out about our events.</w:t>
      </w:r>
    </w:p>
    <w:p w14:paraId="5ADF6B7A" w14:textId="77777777" w:rsidR="00273081" w:rsidRPr="00273081" w:rsidRDefault="00273081" w:rsidP="00273081">
      <w:pPr>
        <w:rPr>
          <w:rFonts w:ascii="BentonSans Regular" w:hAnsi="BentonSans Regular"/>
        </w:rPr>
      </w:pPr>
      <w:r w:rsidRPr="00273081">
        <w:rPr>
          <w:rFonts w:ascii="BentonSans Regular" w:hAnsi="BentonSans Regular"/>
        </w:rPr>
        <w:t>Distribution of Board items is facilitated using Box currently.</w:t>
      </w:r>
    </w:p>
    <w:p w14:paraId="482B1F48" w14:textId="77777777" w:rsidR="00273081" w:rsidRPr="00273081" w:rsidRDefault="00273081" w:rsidP="00273081">
      <w:pPr>
        <w:rPr>
          <w:rFonts w:ascii="BentonSans Regular" w:hAnsi="BentonSans Regular"/>
        </w:rPr>
      </w:pPr>
      <w:r w:rsidRPr="00273081">
        <w:rPr>
          <w:rFonts w:ascii="BentonSans Regular" w:hAnsi="BentonSans Regular"/>
        </w:rPr>
        <w:t xml:space="preserve">Our brochure is available for distribution. </w:t>
      </w:r>
    </w:p>
    <w:p w14:paraId="7A7ED768" w14:textId="77777777" w:rsidR="00273081" w:rsidRDefault="00273081" w:rsidP="00273081">
      <w:pPr>
        <w:rPr>
          <w:rFonts w:ascii="BentonSans Regular" w:hAnsi="BentonSans Regular"/>
        </w:rPr>
      </w:pPr>
    </w:p>
    <w:p w14:paraId="395BDF94" w14:textId="2339C672" w:rsidR="00273081" w:rsidRPr="00273081" w:rsidRDefault="00273081" w:rsidP="00273081">
      <w:pPr>
        <w:rPr>
          <w:rFonts w:ascii="BentonSans Regular" w:hAnsi="BentonSans Regular"/>
        </w:rPr>
      </w:pPr>
      <w:r w:rsidRPr="00273081">
        <w:rPr>
          <w:rFonts w:ascii="BentonSans Regular" w:hAnsi="BentonSans Regular"/>
        </w:rPr>
        <w:t>Thanks also to President Christy Tidwell and other members of the board who have visited university forums to talk about the Senior Academy.</w:t>
      </w:r>
    </w:p>
    <w:p w14:paraId="149D031D" w14:textId="77777777" w:rsidR="00273081" w:rsidRPr="00273081" w:rsidRDefault="00273081" w:rsidP="00273081">
      <w:pPr>
        <w:rPr>
          <w:rFonts w:ascii="BentonSans Regular" w:hAnsi="BentonSans Regular"/>
          <w:b/>
          <w:i/>
        </w:rPr>
      </w:pPr>
    </w:p>
    <w:p w14:paraId="74F5F4B4" w14:textId="584DC4FE" w:rsidR="00273081" w:rsidRPr="00273081" w:rsidRDefault="00273081" w:rsidP="00273081">
      <w:pPr>
        <w:rPr>
          <w:rFonts w:ascii="BentonSans Regular" w:hAnsi="BentonSans Regular"/>
          <w:bCs/>
          <w:i/>
        </w:rPr>
      </w:pPr>
      <w:r w:rsidRPr="00273081">
        <w:rPr>
          <w:rFonts w:ascii="BentonSans Regular" w:hAnsi="BentonSans Regular"/>
          <w:bCs/>
          <w:i/>
        </w:rPr>
        <w:t>Submitted by:</w:t>
      </w:r>
      <w:r w:rsidRPr="00273081">
        <w:rPr>
          <w:rFonts w:ascii="BentonSans Regular" w:hAnsi="BentonSans Regular"/>
          <w:i/>
        </w:rPr>
        <w:t xml:space="preserve"> Giles R. Hoyt   </w:t>
      </w:r>
    </w:p>
    <w:p w14:paraId="3A8B32A5" w14:textId="0291C578" w:rsidR="00273081" w:rsidRPr="00273081" w:rsidRDefault="00273081" w:rsidP="00273081">
      <w:pPr>
        <w:rPr>
          <w:rFonts w:ascii="BentonSans Regular" w:hAnsi="BentonSans Regular"/>
          <w:bCs/>
          <w:i/>
        </w:rPr>
      </w:pPr>
      <w:r w:rsidRPr="00273081">
        <w:rPr>
          <w:rFonts w:ascii="BentonSans Regular" w:hAnsi="BentonSans Regular"/>
          <w:bCs/>
          <w:i/>
        </w:rPr>
        <w:t>Chair – Communications Committee</w:t>
      </w:r>
    </w:p>
    <w:p w14:paraId="69F6EE52" w14:textId="77777777" w:rsidR="00273081" w:rsidRPr="00273081" w:rsidRDefault="00273081" w:rsidP="00273081">
      <w:pPr>
        <w:rPr>
          <w:rFonts w:ascii="BentonSans Regular" w:hAnsi="BentonSans Regular"/>
        </w:rPr>
      </w:pPr>
    </w:p>
    <w:p w14:paraId="11015337" w14:textId="77777777" w:rsidR="00273081" w:rsidRDefault="00273081" w:rsidP="009E71E4">
      <w:pPr>
        <w:jc w:val="center"/>
        <w:rPr>
          <w:rFonts w:ascii="BentonSans Regular" w:hAnsi="BentonSans Regular"/>
          <w:b/>
        </w:rPr>
      </w:pPr>
    </w:p>
    <w:p w14:paraId="4BC073F3" w14:textId="77777777" w:rsidR="00273081" w:rsidRDefault="00273081" w:rsidP="009E71E4">
      <w:pPr>
        <w:jc w:val="center"/>
        <w:rPr>
          <w:rFonts w:ascii="BentonSans Regular" w:hAnsi="BentonSans Regular"/>
          <w:b/>
        </w:rPr>
      </w:pPr>
    </w:p>
    <w:p w14:paraId="227EB58C" w14:textId="77777777" w:rsidR="00273081" w:rsidRDefault="00273081" w:rsidP="009E71E4">
      <w:pPr>
        <w:jc w:val="center"/>
        <w:rPr>
          <w:rFonts w:ascii="BentonSans Regular" w:hAnsi="BentonSans Regular"/>
          <w:b/>
        </w:rPr>
      </w:pPr>
    </w:p>
    <w:p w14:paraId="6627D39F" w14:textId="77777777" w:rsidR="00273081" w:rsidRDefault="00273081" w:rsidP="009E71E4">
      <w:pPr>
        <w:jc w:val="center"/>
        <w:rPr>
          <w:rFonts w:ascii="BentonSans Regular" w:hAnsi="BentonSans Regular"/>
          <w:b/>
        </w:rPr>
      </w:pPr>
    </w:p>
    <w:p w14:paraId="499E1A62" w14:textId="77777777" w:rsidR="00273081" w:rsidRDefault="00273081" w:rsidP="009E71E4">
      <w:pPr>
        <w:jc w:val="center"/>
        <w:rPr>
          <w:rFonts w:ascii="BentonSans Regular" w:hAnsi="BentonSans Regular"/>
          <w:b/>
        </w:rPr>
      </w:pPr>
    </w:p>
    <w:p w14:paraId="5AAE9872" w14:textId="77777777" w:rsidR="00273081" w:rsidRDefault="00273081" w:rsidP="009E71E4">
      <w:pPr>
        <w:jc w:val="center"/>
        <w:rPr>
          <w:rFonts w:ascii="BentonSans Regular" w:hAnsi="BentonSans Regular"/>
          <w:b/>
        </w:rPr>
      </w:pPr>
    </w:p>
    <w:p w14:paraId="60CF38AC" w14:textId="77777777" w:rsidR="00273081" w:rsidRDefault="00273081" w:rsidP="009E71E4">
      <w:pPr>
        <w:jc w:val="center"/>
        <w:rPr>
          <w:rFonts w:ascii="BentonSans Regular" w:hAnsi="BentonSans Regular"/>
          <w:b/>
        </w:rPr>
      </w:pPr>
    </w:p>
    <w:p w14:paraId="6AB39C0B" w14:textId="02931740" w:rsidR="008C0326" w:rsidRDefault="008C0326">
      <w:pPr>
        <w:rPr>
          <w:rFonts w:ascii="BentonSans Regular" w:hAnsi="BentonSans Regular"/>
          <w:b/>
        </w:rPr>
      </w:pPr>
      <w:r>
        <w:rPr>
          <w:rFonts w:ascii="BentonSans Regular" w:hAnsi="BentonSans Regular"/>
          <w:b/>
        </w:rPr>
        <w:br w:type="page"/>
      </w:r>
    </w:p>
    <w:p w14:paraId="76A4D3FF" w14:textId="1519A1D6" w:rsidR="00F841F8" w:rsidRPr="00A17353" w:rsidRDefault="00A17353" w:rsidP="009E71E4">
      <w:pPr>
        <w:jc w:val="center"/>
        <w:rPr>
          <w:rFonts w:ascii="BentonSans Regular" w:hAnsi="BentonSans Regular"/>
          <w:b/>
          <w:color w:val="A90533"/>
        </w:rPr>
      </w:pPr>
      <w:r w:rsidRPr="00A17353">
        <w:rPr>
          <w:rFonts w:ascii="BentonSans Regular" w:hAnsi="BentonSans Regular"/>
          <w:b/>
        </w:rPr>
        <w:lastRenderedPageBreak/>
        <w:t xml:space="preserve">IUPUI Senior Academy </w:t>
      </w:r>
      <w:r w:rsidRPr="00A17353">
        <w:rPr>
          <w:rFonts w:ascii="BentonSans Regular" w:hAnsi="BentonSans Regular"/>
          <w:b/>
          <w:color w:val="A90533"/>
        </w:rPr>
        <w:t>Transition to Retirement Committee</w:t>
      </w:r>
    </w:p>
    <w:p w14:paraId="5BC3E8E8" w14:textId="77777777" w:rsidR="00A17353" w:rsidRPr="00A17353" w:rsidRDefault="00A17353" w:rsidP="00A17353">
      <w:pPr>
        <w:pStyle w:val="NoSpacing"/>
        <w:jc w:val="center"/>
        <w:rPr>
          <w:rFonts w:ascii="BentonSans Regular" w:hAnsi="BentonSans Regular"/>
          <w:b/>
        </w:rPr>
      </w:pPr>
      <w:r w:rsidRPr="00A17353">
        <w:rPr>
          <w:rFonts w:ascii="BentonSans Regular" w:hAnsi="BentonSans Regular"/>
          <w:b/>
        </w:rPr>
        <w:t>Annual Report 2019-2020</w:t>
      </w:r>
    </w:p>
    <w:p w14:paraId="5803E12E" w14:textId="77777777" w:rsidR="00F841F8" w:rsidRPr="009E71E4" w:rsidRDefault="00F841F8" w:rsidP="009E71E4">
      <w:pPr>
        <w:jc w:val="center"/>
        <w:rPr>
          <w:rFonts w:ascii="BentonSans Regular" w:hAnsi="BentonSans Regular"/>
        </w:rPr>
      </w:pPr>
    </w:p>
    <w:p w14:paraId="27E27ACD" w14:textId="670155AC" w:rsidR="00F841F8" w:rsidRPr="009E71E4" w:rsidRDefault="00F841F8" w:rsidP="009E71E4">
      <w:pPr>
        <w:rPr>
          <w:rFonts w:ascii="BentonSans Regular" w:hAnsi="BentonSans Regular"/>
        </w:rPr>
      </w:pPr>
      <w:r w:rsidRPr="009E71E4">
        <w:rPr>
          <w:rFonts w:ascii="BentonSans Regular" w:hAnsi="BentonSans Regular"/>
        </w:rPr>
        <w:tab/>
        <w:t>The Retirement Concierge ad hoc committee was created in 2019-20 to address topics raised primarily by the Executive Vice Chancellor’s office relating to issues concerning the transition of faculty and staff at I</w:t>
      </w:r>
      <w:r w:rsidR="0016439E">
        <w:rPr>
          <w:rFonts w:ascii="BentonSans Regular" w:hAnsi="BentonSans Regular"/>
        </w:rPr>
        <w:t xml:space="preserve">UPUI from employee to retiree. </w:t>
      </w:r>
      <w:r w:rsidRPr="009E71E4">
        <w:rPr>
          <w:rFonts w:ascii="BentonSans Regular" w:hAnsi="BentonSans Regular"/>
        </w:rPr>
        <w:t xml:space="preserve">Under the leadership of Janice Froehlich and Marianne </w:t>
      </w:r>
      <w:proofErr w:type="spellStart"/>
      <w:r w:rsidRPr="009E71E4">
        <w:rPr>
          <w:rFonts w:ascii="BentonSans Regular" w:hAnsi="BentonSans Regular"/>
        </w:rPr>
        <w:t>Wokeck</w:t>
      </w:r>
      <w:proofErr w:type="spellEnd"/>
      <w:r w:rsidRPr="009E71E4">
        <w:rPr>
          <w:rFonts w:ascii="BentonSans Regular" w:hAnsi="BentonSans Regular"/>
        </w:rPr>
        <w:t xml:space="preserve">, this group began to explore programs and support offered at other comparable institutions and needed by new retirees and </w:t>
      </w:r>
      <w:r w:rsidR="0016439E">
        <w:rPr>
          <w:rFonts w:ascii="BentonSans Regular" w:hAnsi="BentonSans Regular"/>
        </w:rPr>
        <w:t xml:space="preserve">the potential of a phone bank. </w:t>
      </w:r>
      <w:r w:rsidRPr="009E71E4">
        <w:rPr>
          <w:rFonts w:ascii="BentonSans Regular" w:hAnsi="BentonSans Regular"/>
        </w:rPr>
        <w:t>The committee only addressed non-financial areas and did not duplicate resources available through other University organizational structures.</w:t>
      </w:r>
    </w:p>
    <w:p w14:paraId="5C1A7A46" w14:textId="77777777" w:rsidR="00C97F97" w:rsidRPr="009E71E4" w:rsidRDefault="00C97F97" w:rsidP="009E71E4">
      <w:pPr>
        <w:rPr>
          <w:rFonts w:ascii="BentonSans Regular" w:hAnsi="BentonSans Regular"/>
        </w:rPr>
      </w:pPr>
    </w:p>
    <w:p w14:paraId="368DE330" w14:textId="5FA48E2F" w:rsidR="00F841F8" w:rsidRPr="009E71E4" w:rsidRDefault="00F841F8" w:rsidP="009E71E4">
      <w:pPr>
        <w:rPr>
          <w:rFonts w:ascii="BentonSans Regular" w:hAnsi="BentonSans Regular"/>
        </w:rPr>
      </w:pPr>
      <w:r w:rsidRPr="009E71E4">
        <w:rPr>
          <w:rFonts w:ascii="BentonSans Regular" w:hAnsi="BentonSans Regular"/>
        </w:rPr>
        <w:tab/>
        <w:t>Near academic-year-end the name evolved into the Transition to Retirement Committee, charged with developing a strategy and implementation plan for prospective and recent retirees to learn about and have access to information about retirement topics other than those covered by HR such as</w:t>
      </w:r>
      <w:r w:rsidR="0016439E">
        <w:rPr>
          <w:rFonts w:ascii="BentonSans Regular" w:hAnsi="BentonSans Regular"/>
        </w:rPr>
        <w:t xml:space="preserve"> Medicare and Social Security. </w:t>
      </w:r>
      <w:r w:rsidRPr="009E71E4">
        <w:rPr>
          <w:rFonts w:ascii="BentonSans Regular" w:hAnsi="BentonSans Regular"/>
        </w:rPr>
        <w:t>The Transition to Retirement Committee will continue to coordinate with IU HR professionals, but its focus is primarily on broader topics concerning retirement such as how to find meaning and purpose in a life no longer shaped by the demands and satisfaction of work at IUPUI/IUPUC.</w:t>
      </w:r>
    </w:p>
    <w:p w14:paraId="20CB359F" w14:textId="77777777" w:rsidR="00C97F97" w:rsidRPr="009E71E4" w:rsidRDefault="00C97F97" w:rsidP="009E71E4">
      <w:pPr>
        <w:rPr>
          <w:rFonts w:ascii="BentonSans Regular" w:hAnsi="BentonSans Regular"/>
        </w:rPr>
      </w:pPr>
    </w:p>
    <w:p w14:paraId="7C5184AC" w14:textId="5FC9E79F" w:rsidR="00F841F8" w:rsidRPr="009E71E4" w:rsidRDefault="00F841F8" w:rsidP="009E71E4">
      <w:pPr>
        <w:rPr>
          <w:rFonts w:ascii="BentonSans Regular" w:hAnsi="BentonSans Regular"/>
        </w:rPr>
      </w:pPr>
      <w:r w:rsidRPr="009E71E4">
        <w:rPr>
          <w:rFonts w:ascii="BentonSans Regular" w:hAnsi="BentonSans Regular"/>
        </w:rPr>
        <w:tab/>
        <w:t>This proje</w:t>
      </w:r>
      <w:r w:rsidR="0016439E">
        <w:rPr>
          <w:rFonts w:ascii="BentonSans Regular" w:hAnsi="BentonSans Regular"/>
        </w:rPr>
        <w:t xml:space="preserve">ct has three major components: </w:t>
      </w:r>
      <w:r w:rsidRPr="009E71E4">
        <w:rPr>
          <w:rFonts w:ascii="BentonSans Regular" w:hAnsi="BentonSans Regular"/>
        </w:rPr>
        <w:t>(1) identifying and vetting content and resources, (2) developing access mechanisms to include information about online and onsite events of interest, and (3) developing protocols for the implementation of those resources, including clear definition of what information the Senior Academy can provide legally and respectful of members’ privacy.</w:t>
      </w:r>
    </w:p>
    <w:p w14:paraId="58503E40" w14:textId="77777777" w:rsidR="00C97F97" w:rsidRPr="009E71E4" w:rsidRDefault="00C97F97" w:rsidP="009E71E4">
      <w:pPr>
        <w:rPr>
          <w:rFonts w:ascii="BentonSans Regular" w:hAnsi="BentonSans Regular"/>
        </w:rPr>
      </w:pPr>
    </w:p>
    <w:p w14:paraId="5E5BAB53" w14:textId="3D7C1C94" w:rsidR="00F841F8" w:rsidRDefault="00F841F8" w:rsidP="009E71E4">
      <w:pPr>
        <w:rPr>
          <w:rFonts w:ascii="BentonSans Regular" w:hAnsi="BentonSans Regular"/>
        </w:rPr>
      </w:pPr>
      <w:r w:rsidRPr="009E71E4">
        <w:rPr>
          <w:rFonts w:ascii="BentonSans Regular" w:hAnsi="BentonSans Regular"/>
        </w:rPr>
        <w:tab/>
        <w:t xml:space="preserve">For 2020-2021 work, a small committee will be established to draft the pieces of the framework of the plan, addressing all phases of the strategy, content and resources, policies and procedures, and the implementation plan.  </w:t>
      </w:r>
    </w:p>
    <w:p w14:paraId="5D61230B" w14:textId="5DA1FBF0" w:rsidR="00A17353" w:rsidRDefault="00A17353" w:rsidP="009E71E4">
      <w:pPr>
        <w:rPr>
          <w:rFonts w:ascii="BentonSans Regular" w:hAnsi="BentonSans Regular"/>
        </w:rPr>
      </w:pPr>
    </w:p>
    <w:p w14:paraId="2A4B001A" w14:textId="7CDB0F82" w:rsidR="00A17353" w:rsidRPr="00A17353" w:rsidRDefault="00A17353" w:rsidP="009E71E4">
      <w:pPr>
        <w:rPr>
          <w:rFonts w:ascii="BentonSans Regular" w:hAnsi="BentonSans Regular"/>
          <w:i/>
        </w:rPr>
      </w:pPr>
      <w:r w:rsidRPr="00A17353">
        <w:rPr>
          <w:rFonts w:ascii="BentonSans Regular" w:hAnsi="BentonSans Regular"/>
          <w:i/>
        </w:rPr>
        <w:t>Submitted by: Georgia B. Miller</w:t>
      </w:r>
    </w:p>
    <w:p w14:paraId="7AEEEC07" w14:textId="6BA36E0A" w:rsidR="00A17353" w:rsidRPr="00A17353" w:rsidRDefault="00B93FDC" w:rsidP="009E71E4">
      <w:pPr>
        <w:rPr>
          <w:rFonts w:ascii="BentonSans Regular" w:hAnsi="BentonSans Regular"/>
          <w:i/>
        </w:rPr>
      </w:pPr>
      <w:r>
        <w:rPr>
          <w:rFonts w:ascii="BentonSans Regular" w:hAnsi="BentonSans Regular"/>
          <w:i/>
        </w:rPr>
        <w:t xml:space="preserve">Chair – Transition to Retirement </w:t>
      </w:r>
      <w:r w:rsidR="00A17353" w:rsidRPr="00A17353">
        <w:rPr>
          <w:rFonts w:ascii="BentonSans Regular" w:hAnsi="BentonSans Regular"/>
          <w:i/>
        </w:rPr>
        <w:t>Ad-hoc Committee</w:t>
      </w:r>
      <w:r w:rsidR="00A17353">
        <w:rPr>
          <w:rFonts w:ascii="BentonSans Regular" w:hAnsi="BentonSans Regular"/>
          <w:i/>
        </w:rPr>
        <w:t xml:space="preserve"> </w:t>
      </w:r>
    </w:p>
    <w:p w14:paraId="72A9BB4B" w14:textId="29FC74D8" w:rsidR="00F841F8" w:rsidRPr="009E71E4" w:rsidRDefault="00F841F8" w:rsidP="009E71E4">
      <w:pPr>
        <w:rPr>
          <w:rFonts w:ascii="BentonSans Regular" w:hAnsi="BentonSans Regular" w:cs="Calibri"/>
          <w:iCs/>
        </w:rPr>
      </w:pPr>
    </w:p>
    <w:sectPr w:rsidR="00F841F8" w:rsidRPr="009E71E4" w:rsidSect="00641BCE">
      <w:footerReference w:type="default" r:id="rId19"/>
      <w:footerReference w:type="first" r:id="rId20"/>
      <w:pgSz w:w="12240" w:h="15840"/>
      <w:pgMar w:top="1440" w:right="1440" w:bottom="72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D1A3" w14:textId="77777777" w:rsidR="00025586" w:rsidRDefault="00025586" w:rsidP="00970E69">
      <w:r>
        <w:separator/>
      </w:r>
    </w:p>
  </w:endnote>
  <w:endnote w:type="continuationSeparator" w:id="0">
    <w:p w14:paraId="1526E594" w14:textId="77777777" w:rsidR="00025586" w:rsidRDefault="00025586" w:rsidP="0097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entonSans Regular">
    <w:panose1 w:val="02000503000000020004"/>
    <w:charset w:val="00"/>
    <w:family w:val="modern"/>
    <w:notTrueType/>
    <w:pitch w:val="variable"/>
    <w:sig w:usb0="0000008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95463"/>
      <w:docPartObj>
        <w:docPartGallery w:val="Page Numbers (Bottom of Page)"/>
        <w:docPartUnique/>
      </w:docPartObj>
    </w:sdtPr>
    <w:sdtContent>
      <w:sdt>
        <w:sdtPr>
          <w:id w:val="-1769616900"/>
          <w:docPartObj>
            <w:docPartGallery w:val="Page Numbers (Top of Page)"/>
            <w:docPartUnique/>
          </w:docPartObj>
        </w:sdtPr>
        <w:sdtContent>
          <w:p w14:paraId="5CACA7C0" w14:textId="668DF4D6" w:rsidR="00970E69" w:rsidRDefault="00970E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3779">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3779">
              <w:rPr>
                <w:b/>
                <w:bCs/>
                <w:noProof/>
              </w:rPr>
              <w:t>15</w:t>
            </w:r>
            <w:r>
              <w:rPr>
                <w:b/>
                <w:bCs/>
                <w:sz w:val="24"/>
                <w:szCs w:val="24"/>
              </w:rPr>
              <w:fldChar w:fldCharType="end"/>
            </w:r>
          </w:p>
        </w:sdtContent>
      </w:sdt>
    </w:sdtContent>
  </w:sdt>
  <w:p w14:paraId="7FF96AF7" w14:textId="77777777" w:rsidR="00970E69" w:rsidRDefault="00970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52E0" w14:textId="41CC35EA" w:rsidR="00970E69" w:rsidRDefault="00970E69" w:rsidP="00970E69">
    <w:pPr>
      <w:pStyle w:val="Footer"/>
      <w:jc w:val="right"/>
    </w:pPr>
    <w:r>
      <w:t>Cover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A888" w14:textId="77777777" w:rsidR="00025586" w:rsidRDefault="00025586" w:rsidP="00970E69">
      <w:r>
        <w:separator/>
      </w:r>
    </w:p>
  </w:footnote>
  <w:footnote w:type="continuationSeparator" w:id="0">
    <w:p w14:paraId="7467268B" w14:textId="77777777" w:rsidR="00025586" w:rsidRDefault="00025586" w:rsidP="0097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A3285"/>
    <w:multiLevelType w:val="multilevel"/>
    <w:tmpl w:val="D192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3836D2"/>
    <w:multiLevelType w:val="multilevel"/>
    <w:tmpl w:val="B532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EB46E8"/>
    <w:multiLevelType w:val="hybridMultilevel"/>
    <w:tmpl w:val="00D0694C"/>
    <w:lvl w:ilvl="0" w:tplc="F2AA2B5C">
      <w:start w:val="1"/>
      <w:numFmt w:val="bullet"/>
      <w:lvlText w:val="•"/>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3B8BC32">
      <w:start w:val="1"/>
      <w:numFmt w:val="bullet"/>
      <w:lvlText w:val="o"/>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0EEB610">
      <w:start w:val="1"/>
      <w:numFmt w:val="bullet"/>
      <w:lvlText w:val="▪"/>
      <w:lvlJc w:val="left"/>
      <w:pPr>
        <w:ind w:left="25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52E711C">
      <w:start w:val="1"/>
      <w:numFmt w:val="bullet"/>
      <w:lvlText w:val="•"/>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EF81D1C">
      <w:start w:val="1"/>
      <w:numFmt w:val="bullet"/>
      <w:lvlText w:val="o"/>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F9235DE">
      <w:start w:val="1"/>
      <w:numFmt w:val="bullet"/>
      <w:lvlText w:val="▪"/>
      <w:lvlJc w:val="left"/>
      <w:pPr>
        <w:ind w:left="46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FB04B6E">
      <w:start w:val="1"/>
      <w:numFmt w:val="bullet"/>
      <w:lvlText w:val="•"/>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964602A">
      <w:start w:val="1"/>
      <w:numFmt w:val="bullet"/>
      <w:lvlText w:val="o"/>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87C3C6C">
      <w:start w:val="1"/>
      <w:numFmt w:val="bullet"/>
      <w:lvlText w:val="▪"/>
      <w:lvlJc w:val="left"/>
      <w:pPr>
        <w:ind w:left="68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FBE7C37"/>
    <w:multiLevelType w:val="multilevel"/>
    <w:tmpl w:val="46E2CE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B97CCB"/>
    <w:multiLevelType w:val="hybridMultilevel"/>
    <w:tmpl w:val="780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97981070">
    <w:abstractNumId w:val="23"/>
  </w:num>
  <w:num w:numId="2" w16cid:durableId="987588041">
    <w:abstractNumId w:val="12"/>
  </w:num>
  <w:num w:numId="3" w16cid:durableId="1449398614">
    <w:abstractNumId w:val="10"/>
  </w:num>
  <w:num w:numId="4" w16cid:durableId="547573720">
    <w:abstractNumId w:val="25"/>
  </w:num>
  <w:num w:numId="5" w16cid:durableId="1708065520">
    <w:abstractNumId w:val="13"/>
  </w:num>
  <w:num w:numId="6" w16cid:durableId="465197324">
    <w:abstractNumId w:val="18"/>
  </w:num>
  <w:num w:numId="7" w16cid:durableId="1046832697">
    <w:abstractNumId w:val="21"/>
  </w:num>
  <w:num w:numId="8" w16cid:durableId="287131507">
    <w:abstractNumId w:val="9"/>
  </w:num>
  <w:num w:numId="9" w16cid:durableId="553079182">
    <w:abstractNumId w:val="7"/>
  </w:num>
  <w:num w:numId="10" w16cid:durableId="1512986001">
    <w:abstractNumId w:val="6"/>
  </w:num>
  <w:num w:numId="11" w16cid:durableId="1108161592">
    <w:abstractNumId w:val="5"/>
  </w:num>
  <w:num w:numId="12" w16cid:durableId="1432630255">
    <w:abstractNumId w:val="4"/>
  </w:num>
  <w:num w:numId="13" w16cid:durableId="560597010">
    <w:abstractNumId w:val="8"/>
  </w:num>
  <w:num w:numId="14" w16cid:durableId="483007391">
    <w:abstractNumId w:val="3"/>
  </w:num>
  <w:num w:numId="15" w16cid:durableId="1851329051">
    <w:abstractNumId w:val="2"/>
  </w:num>
  <w:num w:numId="16" w16cid:durableId="33583613">
    <w:abstractNumId w:val="1"/>
  </w:num>
  <w:num w:numId="17" w16cid:durableId="166406419">
    <w:abstractNumId w:val="0"/>
  </w:num>
  <w:num w:numId="18" w16cid:durableId="881789695">
    <w:abstractNumId w:val="16"/>
  </w:num>
  <w:num w:numId="19" w16cid:durableId="1589315722">
    <w:abstractNumId w:val="17"/>
  </w:num>
  <w:num w:numId="20" w16cid:durableId="897983069">
    <w:abstractNumId w:val="24"/>
  </w:num>
  <w:num w:numId="21" w16cid:durableId="718624299">
    <w:abstractNumId w:val="20"/>
  </w:num>
  <w:num w:numId="22" w16cid:durableId="1220097142">
    <w:abstractNumId w:val="11"/>
  </w:num>
  <w:num w:numId="23" w16cid:durableId="1295481428">
    <w:abstractNumId w:val="27"/>
  </w:num>
  <w:num w:numId="24" w16cid:durableId="1379546695">
    <w:abstractNumId w:val="22"/>
  </w:num>
  <w:num w:numId="25" w16cid:durableId="1534928403">
    <w:abstractNumId w:val="19"/>
  </w:num>
  <w:num w:numId="26" w16cid:durableId="1649551101">
    <w:abstractNumId w:val="26"/>
  </w:num>
  <w:num w:numId="27" w16cid:durableId="81073257">
    <w:abstractNumId w:val="15"/>
  </w:num>
  <w:num w:numId="28" w16cid:durableId="1391146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FB"/>
    <w:rsid w:val="00025586"/>
    <w:rsid w:val="000436FB"/>
    <w:rsid w:val="00082323"/>
    <w:rsid w:val="00111152"/>
    <w:rsid w:val="0016439E"/>
    <w:rsid w:val="00193FD0"/>
    <w:rsid w:val="001F0DF1"/>
    <w:rsid w:val="001F1F99"/>
    <w:rsid w:val="00273081"/>
    <w:rsid w:val="002C767F"/>
    <w:rsid w:val="003104FC"/>
    <w:rsid w:val="003321F0"/>
    <w:rsid w:val="00433379"/>
    <w:rsid w:val="00474A64"/>
    <w:rsid w:val="004A7447"/>
    <w:rsid w:val="004E29EF"/>
    <w:rsid w:val="00530C6D"/>
    <w:rsid w:val="00641BCE"/>
    <w:rsid w:val="00645252"/>
    <w:rsid w:val="006706AE"/>
    <w:rsid w:val="006766D9"/>
    <w:rsid w:val="00694F89"/>
    <w:rsid w:val="006976F8"/>
    <w:rsid w:val="006A55F1"/>
    <w:rsid w:val="006D3D74"/>
    <w:rsid w:val="00746E20"/>
    <w:rsid w:val="007474CA"/>
    <w:rsid w:val="007F0FBE"/>
    <w:rsid w:val="007F3B3D"/>
    <w:rsid w:val="0083569A"/>
    <w:rsid w:val="00856A0B"/>
    <w:rsid w:val="008C0326"/>
    <w:rsid w:val="008E5529"/>
    <w:rsid w:val="00970E69"/>
    <w:rsid w:val="009930B8"/>
    <w:rsid w:val="009C468D"/>
    <w:rsid w:val="009E4E7C"/>
    <w:rsid w:val="009E71E4"/>
    <w:rsid w:val="00A17353"/>
    <w:rsid w:val="00A56027"/>
    <w:rsid w:val="00A9204E"/>
    <w:rsid w:val="00B24C21"/>
    <w:rsid w:val="00B342CF"/>
    <w:rsid w:val="00B93FDC"/>
    <w:rsid w:val="00BD1931"/>
    <w:rsid w:val="00C61416"/>
    <w:rsid w:val="00C66344"/>
    <w:rsid w:val="00C97F97"/>
    <w:rsid w:val="00D87A6B"/>
    <w:rsid w:val="00DE2A0E"/>
    <w:rsid w:val="00E21DBF"/>
    <w:rsid w:val="00E71976"/>
    <w:rsid w:val="00E739E5"/>
    <w:rsid w:val="00E8364B"/>
    <w:rsid w:val="00E973EE"/>
    <w:rsid w:val="00EC168E"/>
    <w:rsid w:val="00F27D0A"/>
    <w:rsid w:val="00F759E1"/>
    <w:rsid w:val="00F81817"/>
    <w:rsid w:val="00F841F8"/>
    <w:rsid w:val="00FB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C5C"/>
  <w15:chartTrackingRefBased/>
  <w15:docId w15:val="{C8941319-24C1-40CF-BF17-13CC51D6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70E69"/>
  </w:style>
  <w:style w:type="paragraph" w:styleId="ListParagraph">
    <w:name w:val="List Paragraph"/>
    <w:basedOn w:val="Normal"/>
    <w:uiPriority w:val="34"/>
    <w:unhideWhenUsed/>
    <w:qFormat/>
    <w:rsid w:val="009C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055">
      <w:bodyDiv w:val="1"/>
      <w:marLeft w:val="0"/>
      <w:marRight w:val="0"/>
      <w:marTop w:val="0"/>
      <w:marBottom w:val="0"/>
      <w:divBdr>
        <w:top w:val="none" w:sz="0" w:space="0" w:color="auto"/>
        <w:left w:val="none" w:sz="0" w:space="0" w:color="auto"/>
        <w:bottom w:val="none" w:sz="0" w:space="0" w:color="auto"/>
        <w:right w:val="none" w:sz="0" w:space="0" w:color="auto"/>
      </w:divBdr>
    </w:div>
    <w:div w:id="7900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enioracademy.iupui.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cid:1729ca9342ded09a7ed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820D4BD2-F9BF-4121-B724-0C944F591BC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y%20Tidwell\AppData\Local\Microsoft\Office\16.0\DTS\en-US%7b1E2F61DD-560B-4630-8F2B-C7152729F4D1%7d\%7b9EED3C3E-495B-495D-904F-69ABFB97398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4d5fae-53d7-4e4c-bee2-bb1eaf7ec00c" xsi:nil="true"/>
    <lcf76f155ced4ddcb4097134ff3c332f xmlns="f619b3d2-a51c-47c7-9c12-a6f05b3ed7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3ECCA7-7903-4DC8-9DD1-1D7990F62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E529C-747B-48C7-838A-9EEB46CA1946}">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a24d5fae-53d7-4e4c-bee2-bb1eaf7ec00c"/>
    <ds:schemaRef ds:uri="f619b3d2-a51c-47c7-9c12-a6f05b3ed7bf"/>
  </ds:schemaRefs>
</ds:datastoreItem>
</file>

<file path=docProps/app.xml><?xml version="1.0" encoding="utf-8"?>
<Properties xmlns="http://schemas.openxmlformats.org/officeDocument/2006/extended-properties" xmlns:vt="http://schemas.openxmlformats.org/officeDocument/2006/docPropsVTypes">
  <Template>{9EED3C3E-495B-495D-904F-69ABFB97398F}tf02786999</Template>
  <TotalTime>147</TotalTime>
  <Pages>16</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Tidwell;Singh, Mansi R.</dc:creator>
  <cp:keywords/>
  <dc:description/>
  <cp:lastModifiedBy>Allison, Tyler Jordan</cp:lastModifiedBy>
  <cp:revision>46</cp:revision>
  <cp:lastPrinted>2020-09-02T12:48:00Z</cp:lastPrinted>
  <dcterms:created xsi:type="dcterms:W3CDTF">2020-06-10T20:53:00Z</dcterms:created>
  <dcterms:modified xsi:type="dcterms:W3CDTF">2024-02-21T15:51:00Z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