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E198" w14:textId="77777777" w:rsidR="009F069B" w:rsidRDefault="009F069B" w:rsidP="00DB3758">
      <w:pPr>
        <w:jc w:val="center"/>
        <w:rPr>
          <w:rFonts w:ascii="Times New Roman" w:hAnsi="Times New Roman" w:cs="Times New Roman"/>
          <w:sz w:val="32"/>
          <w:szCs w:val="24"/>
        </w:rPr>
      </w:pPr>
    </w:p>
    <w:p w14:paraId="3E9585FA" w14:textId="77777777" w:rsidR="009F069B" w:rsidRDefault="009F069B" w:rsidP="00DB3758">
      <w:pPr>
        <w:jc w:val="center"/>
        <w:rPr>
          <w:rFonts w:ascii="Times New Roman" w:hAnsi="Times New Roman" w:cs="Times New Roman"/>
          <w:sz w:val="32"/>
          <w:szCs w:val="24"/>
        </w:rPr>
      </w:pPr>
    </w:p>
    <w:p w14:paraId="36E096B0" w14:textId="77777777" w:rsidR="009F069B" w:rsidRDefault="009F069B" w:rsidP="00DB3758">
      <w:pPr>
        <w:jc w:val="center"/>
        <w:rPr>
          <w:rFonts w:ascii="Times New Roman" w:hAnsi="Times New Roman" w:cs="Times New Roman"/>
          <w:sz w:val="32"/>
          <w:szCs w:val="24"/>
        </w:rPr>
      </w:pPr>
    </w:p>
    <w:p w14:paraId="1747FDBF" w14:textId="77777777" w:rsidR="009F069B" w:rsidRDefault="009F069B" w:rsidP="00DB3758">
      <w:pPr>
        <w:jc w:val="center"/>
        <w:rPr>
          <w:rFonts w:ascii="Times New Roman" w:hAnsi="Times New Roman" w:cs="Times New Roman"/>
          <w:sz w:val="32"/>
          <w:szCs w:val="24"/>
        </w:rPr>
      </w:pPr>
    </w:p>
    <w:p w14:paraId="4EDBBA3A" w14:textId="77777777" w:rsidR="009F069B" w:rsidRDefault="009F069B" w:rsidP="00DB3758">
      <w:pPr>
        <w:jc w:val="center"/>
        <w:rPr>
          <w:rFonts w:ascii="Times New Roman" w:hAnsi="Times New Roman" w:cs="Times New Roman"/>
          <w:sz w:val="32"/>
          <w:szCs w:val="24"/>
        </w:rPr>
      </w:pPr>
    </w:p>
    <w:p w14:paraId="10190881" w14:textId="77777777" w:rsidR="009F069B" w:rsidRDefault="009F069B" w:rsidP="00DB3758">
      <w:pPr>
        <w:jc w:val="center"/>
        <w:rPr>
          <w:rFonts w:ascii="Times New Roman" w:hAnsi="Times New Roman" w:cs="Times New Roman"/>
          <w:sz w:val="32"/>
          <w:szCs w:val="24"/>
        </w:rPr>
      </w:pPr>
    </w:p>
    <w:p w14:paraId="50B7E608" w14:textId="77777777" w:rsidR="009F069B" w:rsidRDefault="009F069B" w:rsidP="00DB3758">
      <w:pPr>
        <w:jc w:val="center"/>
        <w:rPr>
          <w:rFonts w:ascii="Times New Roman" w:hAnsi="Times New Roman" w:cs="Times New Roman"/>
          <w:sz w:val="32"/>
          <w:szCs w:val="24"/>
        </w:rPr>
      </w:pPr>
    </w:p>
    <w:p w14:paraId="44881FB2" w14:textId="77777777" w:rsidR="009F069B" w:rsidRDefault="009F069B" w:rsidP="00DB3758">
      <w:pPr>
        <w:jc w:val="center"/>
        <w:rPr>
          <w:rFonts w:ascii="Times New Roman" w:hAnsi="Times New Roman" w:cs="Times New Roman"/>
          <w:sz w:val="32"/>
          <w:szCs w:val="24"/>
        </w:rPr>
      </w:pPr>
    </w:p>
    <w:p w14:paraId="46429E9A" w14:textId="77777777" w:rsidR="009F069B" w:rsidRDefault="009F069B" w:rsidP="00DB3758">
      <w:pPr>
        <w:jc w:val="center"/>
        <w:rPr>
          <w:rFonts w:ascii="Times New Roman" w:hAnsi="Times New Roman" w:cs="Times New Roman"/>
          <w:sz w:val="32"/>
          <w:szCs w:val="24"/>
        </w:rPr>
      </w:pPr>
    </w:p>
    <w:p w14:paraId="08C44766" w14:textId="77777777" w:rsidR="009F069B" w:rsidRDefault="009F069B" w:rsidP="00DB3758">
      <w:pPr>
        <w:jc w:val="center"/>
        <w:rPr>
          <w:rFonts w:ascii="Times New Roman" w:hAnsi="Times New Roman" w:cs="Times New Roman"/>
          <w:sz w:val="32"/>
          <w:szCs w:val="24"/>
        </w:rPr>
      </w:pPr>
    </w:p>
    <w:p w14:paraId="3D18D00A" w14:textId="77777777" w:rsidR="009F069B" w:rsidRDefault="009F069B" w:rsidP="00F84770">
      <w:pPr>
        <w:rPr>
          <w:rFonts w:ascii="Times New Roman" w:hAnsi="Times New Roman" w:cs="Times New Roman"/>
          <w:sz w:val="32"/>
          <w:szCs w:val="24"/>
        </w:rPr>
      </w:pPr>
    </w:p>
    <w:p w14:paraId="2783BF89" w14:textId="77777777" w:rsidR="009F069B" w:rsidRDefault="009F069B" w:rsidP="00F84770">
      <w:pPr>
        <w:rPr>
          <w:rFonts w:ascii="Times New Roman" w:hAnsi="Times New Roman" w:cs="Times New Roman"/>
          <w:sz w:val="32"/>
          <w:szCs w:val="24"/>
        </w:rPr>
      </w:pPr>
    </w:p>
    <w:p w14:paraId="35C82A39" w14:textId="77777777" w:rsidR="009F069B" w:rsidRDefault="009F069B" w:rsidP="00DB3758">
      <w:pPr>
        <w:jc w:val="center"/>
        <w:rPr>
          <w:rFonts w:ascii="Times New Roman" w:hAnsi="Times New Roman" w:cs="Times New Roman"/>
          <w:sz w:val="32"/>
          <w:szCs w:val="24"/>
        </w:rPr>
      </w:pPr>
    </w:p>
    <w:p w14:paraId="77208C90" w14:textId="77777777" w:rsidR="009F069B" w:rsidRDefault="009F069B" w:rsidP="00DB3758">
      <w:pPr>
        <w:jc w:val="center"/>
        <w:rPr>
          <w:rFonts w:ascii="Times New Roman" w:hAnsi="Times New Roman" w:cs="Times New Roman"/>
          <w:sz w:val="32"/>
          <w:szCs w:val="24"/>
        </w:rPr>
      </w:pPr>
    </w:p>
    <w:p w14:paraId="190BB250" w14:textId="600A1FC2" w:rsidR="009F069B" w:rsidRPr="00F84770" w:rsidRDefault="00776BF2" w:rsidP="00F84770">
      <w:pPr>
        <w:pStyle w:val="Heading1"/>
        <w:spacing w:line="360" w:lineRule="auto"/>
        <w:jc w:val="center"/>
        <w:rPr>
          <w:b/>
          <w:bCs/>
          <w:color w:val="000000" w:themeColor="text1"/>
          <w:sz w:val="36"/>
          <w:szCs w:val="36"/>
        </w:rPr>
      </w:pPr>
      <w:r w:rsidRPr="00F84770">
        <w:rPr>
          <w:b/>
          <w:bCs/>
          <w:color w:val="000000" w:themeColor="text1"/>
          <w:sz w:val="36"/>
          <w:szCs w:val="36"/>
        </w:rPr>
        <w:t xml:space="preserve">IUPUI </w:t>
      </w:r>
      <w:r w:rsidR="00A11AA7" w:rsidRPr="00F84770">
        <w:rPr>
          <w:b/>
          <w:bCs/>
          <w:color w:val="000000" w:themeColor="text1"/>
          <w:sz w:val="36"/>
          <w:szCs w:val="36"/>
        </w:rPr>
        <w:t xml:space="preserve">SENIOR </w:t>
      </w:r>
      <w:r w:rsidR="00F84770" w:rsidRPr="00F84770">
        <w:rPr>
          <w:b/>
          <w:bCs/>
          <w:color w:val="000000" w:themeColor="text1"/>
          <w:sz w:val="36"/>
          <w:szCs w:val="36"/>
        </w:rPr>
        <w:t>ACADEMY</w:t>
      </w:r>
    </w:p>
    <w:p w14:paraId="378F614D" w14:textId="33AA8D5B" w:rsidR="00F84770" w:rsidRPr="00F84770" w:rsidRDefault="00F84770" w:rsidP="00F84770">
      <w:pPr>
        <w:pStyle w:val="Heading1"/>
        <w:spacing w:line="360" w:lineRule="auto"/>
        <w:jc w:val="center"/>
        <w:rPr>
          <w:b/>
          <w:bCs/>
          <w:color w:val="000000" w:themeColor="text1"/>
          <w:sz w:val="36"/>
          <w:szCs w:val="36"/>
        </w:rPr>
      </w:pPr>
      <w:r w:rsidRPr="00F84770">
        <w:rPr>
          <w:b/>
          <w:bCs/>
          <w:color w:val="000000" w:themeColor="text1"/>
          <w:sz w:val="36"/>
          <w:szCs w:val="36"/>
        </w:rPr>
        <w:t>ANNUAL COMMITTEE REPORTS</w:t>
      </w:r>
    </w:p>
    <w:p w14:paraId="10044C8F" w14:textId="037D78E9" w:rsidR="00F84770" w:rsidRPr="00F84770" w:rsidRDefault="00F84770" w:rsidP="00F84770">
      <w:pPr>
        <w:pStyle w:val="Heading1"/>
        <w:spacing w:line="360" w:lineRule="auto"/>
        <w:jc w:val="center"/>
        <w:rPr>
          <w:b/>
          <w:bCs/>
          <w:color w:val="000000" w:themeColor="text1"/>
          <w:sz w:val="36"/>
          <w:szCs w:val="36"/>
        </w:rPr>
      </w:pPr>
      <w:r w:rsidRPr="00F84770">
        <w:rPr>
          <w:b/>
          <w:bCs/>
          <w:color w:val="000000" w:themeColor="text1"/>
          <w:sz w:val="36"/>
          <w:szCs w:val="36"/>
        </w:rPr>
        <w:t>JUNE 2015-2016</w:t>
      </w:r>
    </w:p>
    <w:p w14:paraId="373F9867" w14:textId="77777777" w:rsidR="009F069B" w:rsidRDefault="009F069B" w:rsidP="00DB3758">
      <w:pPr>
        <w:jc w:val="center"/>
        <w:rPr>
          <w:rFonts w:ascii="Times New Roman" w:hAnsi="Times New Roman" w:cs="Times New Roman"/>
          <w:sz w:val="32"/>
          <w:szCs w:val="24"/>
        </w:rPr>
      </w:pPr>
    </w:p>
    <w:p w14:paraId="604BB5D3" w14:textId="77777777" w:rsidR="009F069B" w:rsidRDefault="009F069B" w:rsidP="00DB3758">
      <w:pPr>
        <w:jc w:val="center"/>
        <w:rPr>
          <w:rFonts w:ascii="Times New Roman" w:hAnsi="Times New Roman" w:cs="Times New Roman"/>
          <w:sz w:val="32"/>
          <w:szCs w:val="24"/>
        </w:rPr>
      </w:pPr>
    </w:p>
    <w:p w14:paraId="205A1ABD" w14:textId="77777777" w:rsidR="009F069B" w:rsidRDefault="009F069B" w:rsidP="00DB3758">
      <w:pPr>
        <w:jc w:val="center"/>
        <w:rPr>
          <w:rFonts w:ascii="Times New Roman" w:hAnsi="Times New Roman" w:cs="Times New Roman"/>
          <w:sz w:val="32"/>
          <w:szCs w:val="24"/>
        </w:rPr>
      </w:pPr>
    </w:p>
    <w:p w14:paraId="6543008D" w14:textId="77777777" w:rsidR="009F069B" w:rsidRDefault="009F069B" w:rsidP="00DB3758">
      <w:pPr>
        <w:jc w:val="center"/>
        <w:rPr>
          <w:rFonts w:ascii="Times New Roman" w:hAnsi="Times New Roman" w:cs="Times New Roman"/>
          <w:sz w:val="32"/>
          <w:szCs w:val="24"/>
        </w:rPr>
      </w:pPr>
    </w:p>
    <w:p w14:paraId="7F746ABB" w14:textId="77777777" w:rsidR="009F069B" w:rsidRDefault="009F069B" w:rsidP="00DB3758">
      <w:pPr>
        <w:jc w:val="center"/>
        <w:rPr>
          <w:rFonts w:ascii="Times New Roman" w:hAnsi="Times New Roman" w:cs="Times New Roman"/>
          <w:sz w:val="32"/>
          <w:szCs w:val="24"/>
        </w:rPr>
      </w:pPr>
    </w:p>
    <w:p w14:paraId="2C9760AB" w14:textId="77777777" w:rsidR="009F069B" w:rsidRDefault="009F069B" w:rsidP="00DB3758">
      <w:pPr>
        <w:jc w:val="center"/>
        <w:rPr>
          <w:rFonts w:ascii="Times New Roman" w:hAnsi="Times New Roman" w:cs="Times New Roman"/>
          <w:sz w:val="32"/>
          <w:szCs w:val="24"/>
        </w:rPr>
      </w:pPr>
    </w:p>
    <w:p w14:paraId="0F6F4B7D" w14:textId="77777777" w:rsidR="009F069B" w:rsidRDefault="009F069B" w:rsidP="00DB3758">
      <w:pPr>
        <w:jc w:val="center"/>
        <w:rPr>
          <w:rFonts w:ascii="Times New Roman" w:hAnsi="Times New Roman" w:cs="Times New Roman"/>
          <w:sz w:val="32"/>
          <w:szCs w:val="24"/>
        </w:rPr>
      </w:pPr>
    </w:p>
    <w:p w14:paraId="5C419F8F" w14:textId="77777777" w:rsidR="009F069B" w:rsidRDefault="009F069B" w:rsidP="00DB3758">
      <w:pPr>
        <w:jc w:val="center"/>
        <w:rPr>
          <w:rFonts w:ascii="Times New Roman" w:hAnsi="Times New Roman" w:cs="Times New Roman"/>
          <w:sz w:val="32"/>
          <w:szCs w:val="24"/>
        </w:rPr>
      </w:pPr>
    </w:p>
    <w:p w14:paraId="13B22F49" w14:textId="77777777" w:rsidR="009F069B" w:rsidRDefault="009F069B" w:rsidP="00DB3758">
      <w:pPr>
        <w:jc w:val="center"/>
        <w:rPr>
          <w:rFonts w:ascii="Times New Roman" w:hAnsi="Times New Roman" w:cs="Times New Roman"/>
          <w:sz w:val="32"/>
          <w:szCs w:val="24"/>
        </w:rPr>
      </w:pPr>
    </w:p>
    <w:p w14:paraId="0B41730B" w14:textId="77777777" w:rsidR="009F069B" w:rsidRDefault="009F069B" w:rsidP="00DB3758">
      <w:pPr>
        <w:jc w:val="center"/>
        <w:rPr>
          <w:rFonts w:ascii="Times New Roman" w:hAnsi="Times New Roman" w:cs="Times New Roman"/>
          <w:sz w:val="32"/>
          <w:szCs w:val="24"/>
        </w:rPr>
      </w:pPr>
    </w:p>
    <w:p w14:paraId="05BBB4CC" w14:textId="77777777" w:rsidR="009F069B" w:rsidRDefault="009F069B" w:rsidP="00DB3758">
      <w:pPr>
        <w:jc w:val="center"/>
        <w:rPr>
          <w:rFonts w:ascii="Times New Roman" w:hAnsi="Times New Roman" w:cs="Times New Roman"/>
          <w:sz w:val="32"/>
          <w:szCs w:val="24"/>
        </w:rPr>
      </w:pPr>
    </w:p>
    <w:p w14:paraId="71E2EA57" w14:textId="77777777" w:rsidR="00F84770" w:rsidRDefault="00F84770" w:rsidP="00DB3758">
      <w:pPr>
        <w:jc w:val="center"/>
        <w:rPr>
          <w:rFonts w:ascii="Times New Roman" w:hAnsi="Times New Roman" w:cs="Times New Roman"/>
          <w:sz w:val="32"/>
          <w:szCs w:val="24"/>
        </w:rPr>
      </w:pPr>
    </w:p>
    <w:p w14:paraId="461B9423" w14:textId="77777777" w:rsidR="009F069B" w:rsidRDefault="009F069B" w:rsidP="00DB3758">
      <w:pPr>
        <w:jc w:val="center"/>
        <w:rPr>
          <w:rFonts w:ascii="Times New Roman" w:hAnsi="Times New Roman" w:cs="Times New Roman"/>
          <w:sz w:val="32"/>
          <w:szCs w:val="24"/>
        </w:rPr>
      </w:pPr>
    </w:p>
    <w:p w14:paraId="62EA112F" w14:textId="77777777" w:rsidR="009F069B" w:rsidRDefault="009F069B" w:rsidP="00F84770">
      <w:pPr>
        <w:rPr>
          <w:rFonts w:ascii="Times New Roman" w:hAnsi="Times New Roman" w:cs="Times New Roman"/>
          <w:sz w:val="32"/>
          <w:szCs w:val="24"/>
        </w:rPr>
      </w:pPr>
    </w:p>
    <w:p w14:paraId="6AD97941" w14:textId="7112378D" w:rsidR="00B47889" w:rsidRPr="00DB3758" w:rsidRDefault="00094C22" w:rsidP="00DB3758">
      <w:pPr>
        <w:jc w:val="center"/>
        <w:rPr>
          <w:rFonts w:ascii="Times New Roman" w:hAnsi="Times New Roman" w:cs="Times New Roman"/>
          <w:sz w:val="32"/>
          <w:szCs w:val="24"/>
        </w:rPr>
      </w:pPr>
      <w:r>
        <w:rPr>
          <w:rFonts w:ascii="Times New Roman" w:hAnsi="Times New Roman" w:cs="Times New Roman"/>
          <w:sz w:val="32"/>
          <w:szCs w:val="24"/>
        </w:rPr>
        <w:lastRenderedPageBreak/>
        <w:t xml:space="preserve">IUPUI Senior Academy </w:t>
      </w:r>
      <w:r w:rsidR="009E3B64" w:rsidRPr="00DB3758">
        <w:rPr>
          <w:rFonts w:ascii="Times New Roman" w:hAnsi="Times New Roman" w:cs="Times New Roman"/>
          <w:sz w:val="32"/>
          <w:szCs w:val="24"/>
        </w:rPr>
        <w:t>President’s Report 20</w:t>
      </w:r>
      <w:r>
        <w:rPr>
          <w:rFonts w:ascii="Times New Roman" w:hAnsi="Times New Roman" w:cs="Times New Roman"/>
          <w:sz w:val="32"/>
          <w:szCs w:val="24"/>
        </w:rPr>
        <w:t>16</w:t>
      </w:r>
      <w:r w:rsidR="00DB3758">
        <w:rPr>
          <w:rFonts w:ascii="Times New Roman" w:hAnsi="Times New Roman" w:cs="Times New Roman"/>
          <w:sz w:val="32"/>
          <w:szCs w:val="24"/>
        </w:rPr>
        <w:t xml:space="preserve"> </w:t>
      </w:r>
    </w:p>
    <w:p w14:paraId="340D9F69" w14:textId="77777777" w:rsidR="009E3B64" w:rsidRPr="00DB3758" w:rsidRDefault="00094C22" w:rsidP="00DB3758">
      <w:pPr>
        <w:jc w:val="center"/>
        <w:rPr>
          <w:rFonts w:ascii="Times New Roman" w:hAnsi="Times New Roman" w:cs="Times New Roman"/>
          <w:sz w:val="32"/>
          <w:szCs w:val="24"/>
        </w:rPr>
      </w:pPr>
      <w:r>
        <w:rPr>
          <w:rFonts w:ascii="Times New Roman" w:hAnsi="Times New Roman" w:cs="Times New Roman"/>
          <w:sz w:val="32"/>
          <w:szCs w:val="24"/>
        </w:rPr>
        <w:t>Sherry F. Queener</w:t>
      </w:r>
      <w:r w:rsidR="00DB3758">
        <w:rPr>
          <w:rFonts w:ascii="Times New Roman" w:hAnsi="Times New Roman" w:cs="Times New Roman"/>
          <w:sz w:val="32"/>
          <w:szCs w:val="24"/>
        </w:rPr>
        <w:t>, President of the Board</w:t>
      </w:r>
    </w:p>
    <w:p w14:paraId="09A94F19" w14:textId="77777777" w:rsidR="0056161E" w:rsidRPr="00EC5DC0" w:rsidRDefault="0056161E" w:rsidP="009E3B64">
      <w:pPr>
        <w:rPr>
          <w:rFonts w:ascii="Times New Roman" w:hAnsi="Times New Roman" w:cs="Times New Roman"/>
          <w:sz w:val="24"/>
          <w:szCs w:val="24"/>
        </w:rPr>
      </w:pPr>
    </w:p>
    <w:p w14:paraId="3F4C1E4A" w14:textId="77777777" w:rsidR="004362F1" w:rsidRPr="00EC5DC0" w:rsidRDefault="00094C22" w:rsidP="004362F1">
      <w:pPr>
        <w:rPr>
          <w:rFonts w:ascii="Times New Roman" w:hAnsi="Times New Roman"/>
          <w:sz w:val="24"/>
        </w:rPr>
      </w:pPr>
      <w:r>
        <w:rPr>
          <w:rFonts w:ascii="Times New Roman" w:hAnsi="Times New Roman"/>
          <w:b/>
          <w:sz w:val="24"/>
        </w:rPr>
        <w:t>The 2015-2016</w:t>
      </w:r>
      <w:r w:rsidR="004362F1" w:rsidRPr="00BB46E7">
        <w:rPr>
          <w:rFonts w:ascii="Times New Roman" w:hAnsi="Times New Roman"/>
          <w:b/>
          <w:sz w:val="24"/>
        </w:rPr>
        <w:t xml:space="preserve"> Executive Committee for the Board of Directors</w:t>
      </w:r>
    </w:p>
    <w:p w14:paraId="485B7DC2" w14:textId="78454809" w:rsidR="004362F1" w:rsidRPr="00EC5DC0" w:rsidRDefault="004362F1" w:rsidP="00317F14">
      <w:pPr>
        <w:tabs>
          <w:tab w:val="left" w:pos="720"/>
          <w:tab w:val="left" w:pos="5040"/>
        </w:tabs>
        <w:rPr>
          <w:rFonts w:ascii="Times New Roman" w:hAnsi="Times New Roman"/>
          <w:sz w:val="24"/>
        </w:rPr>
      </w:pPr>
      <w:r w:rsidRPr="00EC5DC0">
        <w:rPr>
          <w:rFonts w:ascii="Times New Roman" w:hAnsi="Times New Roman"/>
          <w:sz w:val="24"/>
        </w:rPr>
        <w:tab/>
        <w:t xml:space="preserve">President – </w:t>
      </w:r>
      <w:r w:rsidR="00094C22">
        <w:rPr>
          <w:rFonts w:ascii="Times New Roman" w:hAnsi="Times New Roman"/>
          <w:sz w:val="24"/>
        </w:rPr>
        <w:t>Sherry F. Queener</w:t>
      </w:r>
      <w:r w:rsidR="00317F14">
        <w:rPr>
          <w:rFonts w:ascii="Times New Roman" w:hAnsi="Times New Roman"/>
          <w:sz w:val="24"/>
        </w:rPr>
        <w:tab/>
      </w:r>
      <w:r w:rsidR="00391130" w:rsidRPr="00EC5DC0">
        <w:rPr>
          <w:rFonts w:ascii="Times New Roman" w:hAnsi="Times New Roman"/>
          <w:sz w:val="24"/>
        </w:rPr>
        <w:t xml:space="preserve">Vice President – </w:t>
      </w:r>
      <w:r w:rsidR="00094C22">
        <w:rPr>
          <w:rFonts w:ascii="Times New Roman" w:hAnsi="Times New Roman"/>
          <w:sz w:val="24"/>
        </w:rPr>
        <w:t xml:space="preserve">David </w:t>
      </w:r>
      <w:proofErr w:type="spellStart"/>
      <w:r w:rsidR="00094C22">
        <w:rPr>
          <w:rFonts w:ascii="Times New Roman" w:hAnsi="Times New Roman"/>
          <w:sz w:val="24"/>
        </w:rPr>
        <w:t>Stocum</w:t>
      </w:r>
      <w:proofErr w:type="spellEnd"/>
    </w:p>
    <w:p w14:paraId="4F09E6A7" w14:textId="659354E4" w:rsidR="004362F1" w:rsidRDefault="004362F1" w:rsidP="00317F14">
      <w:pPr>
        <w:tabs>
          <w:tab w:val="left" w:pos="720"/>
          <w:tab w:val="left" w:pos="5040"/>
        </w:tabs>
        <w:rPr>
          <w:rFonts w:ascii="Times New Roman" w:hAnsi="Times New Roman"/>
          <w:sz w:val="24"/>
        </w:rPr>
      </w:pPr>
      <w:r w:rsidRPr="00EC5DC0">
        <w:rPr>
          <w:rFonts w:ascii="Times New Roman" w:hAnsi="Times New Roman"/>
          <w:sz w:val="24"/>
        </w:rPr>
        <w:tab/>
        <w:t>Secretary – Harriet Wilkins</w:t>
      </w:r>
      <w:r w:rsidR="00317F14">
        <w:rPr>
          <w:rFonts w:ascii="Times New Roman" w:hAnsi="Times New Roman"/>
          <w:sz w:val="24"/>
        </w:rPr>
        <w:tab/>
      </w:r>
      <w:r w:rsidRPr="00EC5DC0">
        <w:rPr>
          <w:rFonts w:ascii="Times New Roman" w:hAnsi="Times New Roman"/>
          <w:sz w:val="24"/>
        </w:rPr>
        <w:t xml:space="preserve">Treasurer – Randy </w:t>
      </w:r>
      <w:proofErr w:type="spellStart"/>
      <w:r w:rsidRPr="00EC5DC0">
        <w:rPr>
          <w:rFonts w:ascii="Times New Roman" w:hAnsi="Times New Roman"/>
          <w:sz w:val="24"/>
        </w:rPr>
        <w:t>Strate</w:t>
      </w:r>
      <w:proofErr w:type="spellEnd"/>
    </w:p>
    <w:p w14:paraId="4437E334" w14:textId="7175341D" w:rsidR="001B6C27" w:rsidRPr="00EC5DC0" w:rsidRDefault="001B6C27" w:rsidP="00317F14">
      <w:pPr>
        <w:tabs>
          <w:tab w:val="left" w:pos="720"/>
          <w:tab w:val="left" w:pos="5040"/>
        </w:tabs>
        <w:ind w:firstLine="720"/>
        <w:rPr>
          <w:rFonts w:ascii="Times New Roman" w:hAnsi="Times New Roman"/>
          <w:sz w:val="24"/>
        </w:rPr>
      </w:pPr>
      <w:r>
        <w:rPr>
          <w:rFonts w:ascii="Times New Roman" w:hAnsi="Times New Roman"/>
          <w:sz w:val="24"/>
        </w:rPr>
        <w:t>Past president – Kathryn Wilson</w:t>
      </w:r>
    </w:p>
    <w:p w14:paraId="49E2649E" w14:textId="77777777" w:rsidR="0066268E" w:rsidRPr="00EC5DC0" w:rsidRDefault="0066268E" w:rsidP="00317F14">
      <w:pPr>
        <w:tabs>
          <w:tab w:val="left" w:pos="720"/>
          <w:tab w:val="left" w:pos="5040"/>
        </w:tabs>
        <w:rPr>
          <w:rFonts w:ascii="Times New Roman" w:hAnsi="Times New Roman" w:cs="Times New Roman"/>
          <w:sz w:val="24"/>
          <w:szCs w:val="24"/>
        </w:rPr>
      </w:pPr>
    </w:p>
    <w:p w14:paraId="0D3AD3F9" w14:textId="602C8C43" w:rsidR="00391130" w:rsidRPr="0043730C" w:rsidRDefault="00391130" w:rsidP="00EC5DC0">
      <w:pPr>
        <w:rPr>
          <w:rFonts w:ascii="Times New Roman" w:hAnsi="Times New Roman"/>
          <w:sz w:val="24"/>
        </w:rPr>
      </w:pPr>
      <w:r w:rsidRPr="00BB46E7">
        <w:rPr>
          <w:rFonts w:ascii="Times New Roman" w:hAnsi="Times New Roman"/>
          <w:b/>
          <w:sz w:val="24"/>
        </w:rPr>
        <w:t xml:space="preserve">Senior </w:t>
      </w:r>
      <w:r w:rsidRPr="0043730C">
        <w:rPr>
          <w:rFonts w:ascii="Times New Roman" w:hAnsi="Times New Roman"/>
          <w:b/>
          <w:sz w:val="24"/>
        </w:rPr>
        <w:t xml:space="preserve">Academy </w:t>
      </w:r>
      <w:r w:rsidRPr="00BB46E7">
        <w:rPr>
          <w:rFonts w:ascii="Times New Roman" w:hAnsi="Times New Roman"/>
          <w:b/>
          <w:sz w:val="24"/>
        </w:rPr>
        <w:t>Communications</w:t>
      </w:r>
    </w:p>
    <w:p w14:paraId="24E2B161" w14:textId="51EFBD69" w:rsidR="00BB46E7" w:rsidRPr="00BB46E7" w:rsidRDefault="00BB46E7" w:rsidP="00BB46E7">
      <w:pPr>
        <w:pStyle w:val="ListParagraph"/>
        <w:numPr>
          <w:ilvl w:val="0"/>
          <w:numId w:val="1"/>
        </w:numPr>
        <w:ind w:left="720"/>
        <w:rPr>
          <w:rFonts w:ascii="Times New Roman" w:hAnsi="Times New Roman"/>
          <w:sz w:val="24"/>
        </w:rPr>
      </w:pPr>
      <w:r w:rsidRPr="00BB46E7">
        <w:rPr>
          <w:rFonts w:ascii="Times New Roman" w:hAnsi="Times New Roman"/>
          <w:i/>
          <w:sz w:val="24"/>
        </w:rPr>
        <w:t>The Website:</w:t>
      </w:r>
      <w:r w:rsidRPr="00BB46E7">
        <w:rPr>
          <w:rFonts w:ascii="Times New Roman" w:hAnsi="Times New Roman"/>
          <w:sz w:val="24"/>
        </w:rPr>
        <w:t xml:space="preserve"> </w:t>
      </w:r>
      <w:r w:rsidR="001B6C27">
        <w:rPr>
          <w:rFonts w:ascii="Times New Roman" w:hAnsi="Times New Roman"/>
          <w:sz w:val="24"/>
        </w:rPr>
        <w:t xml:space="preserve">The new Senior Academy website hosted on the IUPUI Academic Affairs site was launched at the end of 2015.  Featuring news, event listings, and links to key information at other sites, the new website is a modern, mobile-friendly resource for the Senior Academy.  </w:t>
      </w:r>
      <w:r w:rsidR="00D772B9">
        <w:rPr>
          <w:rFonts w:ascii="Times New Roman" w:hAnsi="Times New Roman"/>
          <w:sz w:val="24"/>
        </w:rPr>
        <w:t>The site may be accessed</w:t>
      </w:r>
      <w:r w:rsidR="001B6C27">
        <w:rPr>
          <w:rFonts w:ascii="Times New Roman" w:hAnsi="Times New Roman"/>
          <w:sz w:val="24"/>
        </w:rPr>
        <w:t xml:space="preserve"> </w:t>
      </w:r>
      <w:r w:rsidR="001B6C27" w:rsidRPr="00DF101D">
        <w:rPr>
          <w:rFonts w:ascii="Times New Roman" w:hAnsi="Times New Roman"/>
          <w:sz w:val="24"/>
          <w:szCs w:val="24"/>
        </w:rPr>
        <w:t>at</w:t>
      </w:r>
      <w:r w:rsidRPr="00DF101D">
        <w:rPr>
          <w:rFonts w:ascii="Times New Roman" w:hAnsi="Times New Roman"/>
          <w:sz w:val="24"/>
          <w:szCs w:val="24"/>
        </w:rPr>
        <w:t xml:space="preserve"> </w:t>
      </w:r>
      <w:r w:rsidR="00DF101D" w:rsidRPr="00DF101D">
        <w:rPr>
          <w:sz w:val="24"/>
          <w:szCs w:val="24"/>
        </w:rPr>
        <w:t>senioracademy.iupui.edu/</w:t>
      </w:r>
      <w:r w:rsidRPr="00DF101D">
        <w:rPr>
          <w:rFonts w:ascii="Times New Roman" w:hAnsi="Times New Roman"/>
          <w:sz w:val="24"/>
          <w:szCs w:val="24"/>
        </w:rPr>
        <w:t xml:space="preserve"> </w:t>
      </w:r>
    </w:p>
    <w:p w14:paraId="27BB9960" w14:textId="77777777" w:rsidR="00BB46E7" w:rsidRDefault="00BB46E7" w:rsidP="00BB46E7">
      <w:pPr>
        <w:rPr>
          <w:rFonts w:ascii="Times New Roman" w:hAnsi="Times New Roman"/>
          <w:sz w:val="24"/>
        </w:rPr>
      </w:pPr>
    </w:p>
    <w:p w14:paraId="62F7C81F" w14:textId="61AF0F04" w:rsidR="008B3F83" w:rsidRDefault="00BB46E7" w:rsidP="00BB46E7">
      <w:pPr>
        <w:pStyle w:val="ListParagraph"/>
        <w:numPr>
          <w:ilvl w:val="0"/>
          <w:numId w:val="1"/>
        </w:numPr>
        <w:ind w:left="720"/>
        <w:rPr>
          <w:rFonts w:ascii="Times New Roman" w:hAnsi="Times New Roman"/>
          <w:sz w:val="24"/>
        </w:rPr>
      </w:pPr>
      <w:r w:rsidRPr="00BB46E7">
        <w:rPr>
          <w:rFonts w:ascii="Times New Roman" w:hAnsi="Times New Roman"/>
          <w:i/>
          <w:sz w:val="24"/>
        </w:rPr>
        <w:t xml:space="preserve">The </w:t>
      </w:r>
      <w:r w:rsidR="001B6C27">
        <w:rPr>
          <w:rFonts w:ascii="Times New Roman" w:hAnsi="Times New Roman"/>
          <w:i/>
          <w:sz w:val="24"/>
        </w:rPr>
        <w:t>Senior Academy Brochure</w:t>
      </w:r>
      <w:r w:rsidRPr="00BB46E7">
        <w:rPr>
          <w:rFonts w:ascii="Times New Roman" w:hAnsi="Times New Roman"/>
          <w:i/>
          <w:sz w:val="24"/>
        </w:rPr>
        <w:t>:</w:t>
      </w:r>
      <w:r w:rsidRPr="00BB46E7">
        <w:rPr>
          <w:rFonts w:ascii="Times New Roman" w:hAnsi="Times New Roman"/>
          <w:sz w:val="24"/>
        </w:rPr>
        <w:t xml:space="preserve"> </w:t>
      </w:r>
      <w:r w:rsidR="00D772B9">
        <w:rPr>
          <w:rFonts w:ascii="Times New Roman" w:hAnsi="Times New Roman"/>
          <w:sz w:val="24"/>
        </w:rPr>
        <w:t>A colorful tri-fold brochure was printed in November 2015, highlighting the goals and activities of the IUPUI Senior Academy.  This handy promotional piece has been used at several events both on and off campus, to raise recognition of the work of the Senior Academy.</w:t>
      </w:r>
    </w:p>
    <w:p w14:paraId="3907BD48" w14:textId="77777777" w:rsidR="009D3281" w:rsidRPr="009D3281" w:rsidRDefault="009D3281" w:rsidP="009D3281">
      <w:pPr>
        <w:rPr>
          <w:rFonts w:ascii="Times New Roman" w:hAnsi="Times New Roman"/>
          <w:sz w:val="24"/>
        </w:rPr>
      </w:pPr>
    </w:p>
    <w:p w14:paraId="254A9375" w14:textId="62A8761D" w:rsidR="009D3281" w:rsidRPr="006A6CFC" w:rsidRDefault="009D3281" w:rsidP="00BB46E7">
      <w:pPr>
        <w:pStyle w:val="ListParagraph"/>
        <w:numPr>
          <w:ilvl w:val="0"/>
          <w:numId w:val="1"/>
        </w:numPr>
        <w:ind w:left="720"/>
        <w:rPr>
          <w:rFonts w:ascii="Times New Roman" w:hAnsi="Times New Roman"/>
          <w:i/>
          <w:sz w:val="24"/>
        </w:rPr>
      </w:pPr>
      <w:r w:rsidRPr="006A6CFC">
        <w:rPr>
          <w:rFonts w:ascii="Times New Roman" w:hAnsi="Times New Roman"/>
          <w:i/>
          <w:sz w:val="24"/>
        </w:rPr>
        <w:t xml:space="preserve">Retirees luncheon: </w:t>
      </w:r>
      <w:r w:rsidR="006A6CFC">
        <w:rPr>
          <w:rFonts w:ascii="Times New Roman" w:hAnsi="Times New Roman"/>
          <w:sz w:val="24"/>
        </w:rPr>
        <w:t>Each year the Chancellor sponsors a luncheon to honor faculty and staff retirees from IUPUI. The Chancellor invited the President of the Senior Academy to speak briefly at this event on 3 May 2016 to introduce the Senior Academy and to award the free first year membership in the academy to the retirees.</w:t>
      </w:r>
    </w:p>
    <w:p w14:paraId="28883239" w14:textId="77777777" w:rsidR="0043730C" w:rsidRPr="00A96169" w:rsidRDefault="0043730C" w:rsidP="00A96169">
      <w:pPr>
        <w:rPr>
          <w:rFonts w:ascii="Times New Roman" w:hAnsi="Times New Roman"/>
          <w:sz w:val="24"/>
          <w:szCs w:val="24"/>
        </w:rPr>
      </w:pPr>
    </w:p>
    <w:p w14:paraId="0BFB76DF" w14:textId="2DA3ADCC" w:rsidR="0043730C" w:rsidRPr="0043730C" w:rsidRDefault="00DF101D" w:rsidP="0043730C">
      <w:pPr>
        <w:pStyle w:val="ListParagraph"/>
        <w:ind w:left="0"/>
        <w:rPr>
          <w:rFonts w:ascii="Times New Roman" w:hAnsi="Times New Roman"/>
          <w:b/>
          <w:sz w:val="24"/>
        </w:rPr>
      </w:pPr>
      <w:r>
        <w:rPr>
          <w:rFonts w:ascii="Times New Roman" w:hAnsi="Times New Roman"/>
          <w:b/>
          <w:sz w:val="24"/>
        </w:rPr>
        <w:t xml:space="preserve">Senior Academy </w:t>
      </w:r>
      <w:r w:rsidR="0093594E">
        <w:rPr>
          <w:rFonts w:ascii="Times New Roman" w:hAnsi="Times New Roman"/>
          <w:b/>
          <w:sz w:val="24"/>
        </w:rPr>
        <w:t>Univer</w:t>
      </w:r>
      <w:r w:rsidR="00AD1853">
        <w:rPr>
          <w:rFonts w:ascii="Times New Roman" w:hAnsi="Times New Roman"/>
          <w:b/>
          <w:sz w:val="24"/>
        </w:rPr>
        <w:t>s</w:t>
      </w:r>
      <w:r w:rsidR="0093594E">
        <w:rPr>
          <w:rFonts w:ascii="Times New Roman" w:hAnsi="Times New Roman"/>
          <w:b/>
          <w:sz w:val="24"/>
        </w:rPr>
        <w:t>ity</w:t>
      </w:r>
      <w:r w:rsidR="00161D40">
        <w:rPr>
          <w:rFonts w:ascii="Times New Roman" w:hAnsi="Times New Roman"/>
          <w:b/>
          <w:sz w:val="24"/>
        </w:rPr>
        <w:t xml:space="preserve"> Service</w:t>
      </w:r>
    </w:p>
    <w:p w14:paraId="6E1E1F58" w14:textId="512D78D7" w:rsidR="00E93738" w:rsidRDefault="0093594E" w:rsidP="00161D40">
      <w:pPr>
        <w:pStyle w:val="NoSpacing"/>
        <w:numPr>
          <w:ilvl w:val="0"/>
          <w:numId w:val="8"/>
        </w:numPr>
      </w:pPr>
      <w:r w:rsidRPr="00DF101D">
        <w:t>The University Relations Committee</w:t>
      </w:r>
      <w:r w:rsidR="00DF101D">
        <w:t xml:space="preserve"> </w:t>
      </w:r>
      <w:r w:rsidR="00161D40">
        <w:t xml:space="preserve">was created this year to foster closer links to the campus.  Members include the president, vice-president and immediate </w:t>
      </w:r>
      <w:proofErr w:type="gramStart"/>
      <w:r w:rsidR="00161D40">
        <w:t>past-president</w:t>
      </w:r>
      <w:proofErr w:type="gramEnd"/>
      <w:r w:rsidR="00161D40">
        <w:t xml:space="preserve"> of the Senior Academy. Members of this committee have attended faculty council meetings, a staff council meeting, and have met regularly with academic officers of IUPUI.</w:t>
      </w:r>
    </w:p>
    <w:p w14:paraId="6C54831B" w14:textId="77777777" w:rsidR="008B3F83" w:rsidRDefault="008B3F83" w:rsidP="009E3B64">
      <w:pPr>
        <w:rPr>
          <w:rFonts w:ascii="Times New Roman" w:hAnsi="Times New Roman" w:cs="Times New Roman"/>
          <w:sz w:val="24"/>
          <w:szCs w:val="24"/>
        </w:rPr>
      </w:pPr>
    </w:p>
    <w:p w14:paraId="2785E25C" w14:textId="40AADDD9" w:rsidR="00391130" w:rsidRDefault="0093594E" w:rsidP="00161D40">
      <w:pPr>
        <w:pStyle w:val="ListParagraph"/>
        <w:numPr>
          <w:ilvl w:val="0"/>
          <w:numId w:val="3"/>
        </w:numPr>
        <w:rPr>
          <w:rFonts w:ascii="Times New Roman" w:hAnsi="Times New Roman" w:cs="Times New Roman"/>
          <w:sz w:val="24"/>
          <w:szCs w:val="24"/>
        </w:rPr>
      </w:pPr>
      <w:r w:rsidRPr="00161D40">
        <w:rPr>
          <w:rFonts w:ascii="Times New Roman" w:hAnsi="Times New Roman" w:cs="Times New Roman"/>
          <w:i/>
          <w:sz w:val="24"/>
          <w:szCs w:val="24"/>
        </w:rPr>
        <w:t xml:space="preserve">Human Resources Pre-Retirement </w:t>
      </w:r>
      <w:r w:rsidR="00161D40" w:rsidRPr="00161D40">
        <w:rPr>
          <w:rFonts w:ascii="Times New Roman" w:hAnsi="Times New Roman" w:cs="Times New Roman"/>
          <w:i/>
          <w:sz w:val="24"/>
          <w:szCs w:val="24"/>
        </w:rPr>
        <w:t>Symposium</w:t>
      </w:r>
      <w:r w:rsidRPr="00161D40">
        <w:rPr>
          <w:rFonts w:ascii="Times New Roman" w:hAnsi="Times New Roman" w:cs="Times New Roman"/>
          <w:i/>
          <w:sz w:val="24"/>
          <w:szCs w:val="24"/>
        </w:rPr>
        <w:t>:</w:t>
      </w:r>
      <w:r w:rsidR="00161D40" w:rsidRPr="00161D40">
        <w:rPr>
          <w:rFonts w:ascii="Times New Roman" w:hAnsi="Times New Roman" w:cs="Times New Roman"/>
          <w:sz w:val="24"/>
          <w:szCs w:val="24"/>
        </w:rPr>
        <w:t xml:space="preserve"> This </w:t>
      </w:r>
      <w:r w:rsidRPr="00161D40">
        <w:rPr>
          <w:rFonts w:ascii="Times New Roman" w:hAnsi="Times New Roman" w:cs="Times New Roman"/>
          <w:sz w:val="24"/>
          <w:szCs w:val="24"/>
        </w:rPr>
        <w:t>annual event, org</w:t>
      </w:r>
      <w:r w:rsidR="00161D40" w:rsidRPr="00161D40">
        <w:rPr>
          <w:rFonts w:ascii="Times New Roman" w:hAnsi="Times New Roman" w:cs="Times New Roman"/>
          <w:sz w:val="24"/>
          <w:szCs w:val="24"/>
        </w:rPr>
        <w:t>anized by IUPUI Human Resources and</w:t>
      </w:r>
      <w:r w:rsidRPr="00161D40">
        <w:rPr>
          <w:rFonts w:ascii="Times New Roman" w:hAnsi="Times New Roman" w:cs="Times New Roman"/>
          <w:sz w:val="24"/>
          <w:szCs w:val="24"/>
        </w:rPr>
        <w:t xml:space="preserve"> held</w:t>
      </w:r>
      <w:r w:rsidR="00161D40" w:rsidRPr="00161D40">
        <w:rPr>
          <w:rFonts w:ascii="Times New Roman" w:hAnsi="Times New Roman" w:cs="Times New Roman"/>
          <w:sz w:val="24"/>
          <w:szCs w:val="24"/>
        </w:rPr>
        <w:t xml:space="preserve"> on</w:t>
      </w:r>
      <w:r w:rsidRPr="00161D40">
        <w:rPr>
          <w:rFonts w:ascii="Times New Roman" w:hAnsi="Times New Roman" w:cs="Times New Roman"/>
          <w:sz w:val="24"/>
          <w:szCs w:val="24"/>
        </w:rPr>
        <w:t xml:space="preserve"> May 1</w:t>
      </w:r>
      <w:r w:rsidR="00161D40" w:rsidRPr="00161D40">
        <w:rPr>
          <w:rFonts w:ascii="Times New Roman" w:hAnsi="Times New Roman" w:cs="Times New Roman"/>
          <w:sz w:val="24"/>
          <w:szCs w:val="24"/>
        </w:rPr>
        <w:t>7</w:t>
      </w:r>
      <w:r w:rsidRPr="00161D40">
        <w:rPr>
          <w:rFonts w:ascii="Times New Roman" w:hAnsi="Times New Roman" w:cs="Times New Roman"/>
          <w:sz w:val="24"/>
          <w:szCs w:val="24"/>
          <w:vertAlign w:val="superscript"/>
        </w:rPr>
        <w:t>th</w:t>
      </w:r>
      <w:r w:rsidR="00161D40">
        <w:rPr>
          <w:rFonts w:ascii="Times New Roman" w:hAnsi="Times New Roman" w:cs="Times New Roman"/>
          <w:sz w:val="24"/>
          <w:szCs w:val="24"/>
        </w:rPr>
        <w:t>, provided the Senior Academy</w:t>
      </w:r>
      <w:r w:rsidR="00161D40" w:rsidRPr="0093594E">
        <w:rPr>
          <w:rFonts w:ascii="Times New Roman" w:hAnsi="Times New Roman" w:cs="Times New Roman"/>
          <w:sz w:val="24"/>
          <w:szCs w:val="24"/>
        </w:rPr>
        <w:t xml:space="preserve"> an opportunity to recruit new members and to speak to the joys and challenges of retirement, many of which are addressed by the Academy.</w:t>
      </w:r>
      <w:r w:rsidR="00161D40">
        <w:rPr>
          <w:rFonts w:ascii="Times New Roman" w:hAnsi="Times New Roman" w:cs="Times New Roman"/>
          <w:sz w:val="24"/>
          <w:szCs w:val="24"/>
        </w:rPr>
        <w:t xml:space="preserve"> The Senior Academy</w:t>
      </w:r>
      <w:r w:rsidRPr="00161D40">
        <w:rPr>
          <w:rFonts w:ascii="Times New Roman" w:hAnsi="Times New Roman" w:cs="Times New Roman"/>
          <w:sz w:val="24"/>
          <w:szCs w:val="24"/>
        </w:rPr>
        <w:t xml:space="preserve"> tab</w:t>
      </w:r>
      <w:r w:rsidR="000D357A">
        <w:rPr>
          <w:rFonts w:ascii="Times New Roman" w:hAnsi="Times New Roman" w:cs="Times New Roman"/>
          <w:sz w:val="24"/>
          <w:szCs w:val="24"/>
        </w:rPr>
        <w:t xml:space="preserve">le was </w:t>
      </w:r>
      <w:r w:rsidR="009D3281">
        <w:rPr>
          <w:rFonts w:ascii="Times New Roman" w:hAnsi="Times New Roman" w:cs="Times New Roman"/>
          <w:sz w:val="24"/>
          <w:szCs w:val="24"/>
        </w:rPr>
        <w:t>staffed</w:t>
      </w:r>
      <w:r w:rsidR="000D357A">
        <w:rPr>
          <w:rFonts w:ascii="Times New Roman" w:hAnsi="Times New Roman" w:cs="Times New Roman"/>
          <w:sz w:val="24"/>
          <w:szCs w:val="24"/>
        </w:rPr>
        <w:t xml:space="preserve"> by Marion Waggoner</w:t>
      </w:r>
      <w:r w:rsidRPr="00161D40">
        <w:rPr>
          <w:rFonts w:ascii="Times New Roman" w:hAnsi="Times New Roman" w:cs="Times New Roman"/>
          <w:sz w:val="24"/>
          <w:szCs w:val="24"/>
        </w:rPr>
        <w:t xml:space="preserve">, Nan </w:t>
      </w:r>
      <w:proofErr w:type="spellStart"/>
      <w:r w:rsidRPr="00161D40">
        <w:rPr>
          <w:rFonts w:ascii="Times New Roman" w:hAnsi="Times New Roman" w:cs="Times New Roman"/>
          <w:sz w:val="24"/>
          <w:szCs w:val="24"/>
        </w:rPr>
        <w:t>Bohan</w:t>
      </w:r>
      <w:proofErr w:type="spellEnd"/>
      <w:r w:rsidRPr="00161D40">
        <w:rPr>
          <w:rFonts w:ascii="Times New Roman" w:hAnsi="Times New Roman" w:cs="Times New Roman"/>
          <w:sz w:val="24"/>
          <w:szCs w:val="24"/>
        </w:rPr>
        <w:t xml:space="preserve">, Kathryn Wilson, </w:t>
      </w:r>
      <w:r w:rsidR="00161D40">
        <w:rPr>
          <w:rFonts w:ascii="Times New Roman" w:hAnsi="Times New Roman" w:cs="Times New Roman"/>
          <w:sz w:val="24"/>
          <w:szCs w:val="24"/>
        </w:rPr>
        <w:t xml:space="preserve">David </w:t>
      </w:r>
      <w:proofErr w:type="spellStart"/>
      <w:r w:rsidR="00161D40">
        <w:rPr>
          <w:rFonts w:ascii="Times New Roman" w:hAnsi="Times New Roman" w:cs="Times New Roman"/>
          <w:sz w:val="24"/>
          <w:szCs w:val="24"/>
        </w:rPr>
        <w:t>Stocum</w:t>
      </w:r>
      <w:proofErr w:type="spellEnd"/>
      <w:r w:rsidR="00161D40">
        <w:rPr>
          <w:rFonts w:ascii="Times New Roman" w:hAnsi="Times New Roman" w:cs="Times New Roman"/>
          <w:sz w:val="24"/>
          <w:szCs w:val="24"/>
        </w:rPr>
        <w:t xml:space="preserve">, </w:t>
      </w:r>
      <w:r w:rsidR="000D357A">
        <w:rPr>
          <w:rFonts w:ascii="Times New Roman" w:hAnsi="Times New Roman" w:cs="Times New Roman"/>
          <w:sz w:val="24"/>
          <w:szCs w:val="24"/>
        </w:rPr>
        <w:t>and Sherry Queener.</w:t>
      </w:r>
    </w:p>
    <w:p w14:paraId="5E1AEFAA" w14:textId="77777777" w:rsidR="00161D40" w:rsidRDefault="00161D40" w:rsidP="00161D40">
      <w:pPr>
        <w:pStyle w:val="ListParagraph"/>
        <w:rPr>
          <w:rFonts w:ascii="Times New Roman" w:hAnsi="Times New Roman" w:cs="Times New Roman"/>
          <w:sz w:val="24"/>
          <w:szCs w:val="24"/>
        </w:rPr>
      </w:pPr>
    </w:p>
    <w:p w14:paraId="7B4F30CA" w14:textId="53B07D47" w:rsidR="00161D40" w:rsidRDefault="00161D40" w:rsidP="00161D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Senior Academy sponsored a table at the Taylor Symposium for the first time this year, giving the Senior Academy a visible presence at this important </w:t>
      </w:r>
      <w:r w:rsidR="00EC2D0C">
        <w:rPr>
          <w:rFonts w:ascii="Times New Roman" w:hAnsi="Times New Roman" w:cs="Times New Roman"/>
          <w:sz w:val="24"/>
          <w:szCs w:val="24"/>
        </w:rPr>
        <w:t xml:space="preserve">campus </w:t>
      </w:r>
      <w:r>
        <w:rPr>
          <w:rFonts w:ascii="Times New Roman" w:hAnsi="Times New Roman" w:cs="Times New Roman"/>
          <w:sz w:val="24"/>
          <w:szCs w:val="24"/>
        </w:rPr>
        <w:t>event.</w:t>
      </w:r>
    </w:p>
    <w:p w14:paraId="33C38099" w14:textId="77777777" w:rsidR="00161D40" w:rsidRPr="00161D40" w:rsidRDefault="00161D40" w:rsidP="00161D40">
      <w:pPr>
        <w:rPr>
          <w:rFonts w:ascii="Times New Roman" w:hAnsi="Times New Roman" w:cs="Times New Roman"/>
          <w:sz w:val="24"/>
          <w:szCs w:val="24"/>
        </w:rPr>
      </w:pPr>
    </w:p>
    <w:p w14:paraId="59A2FC00" w14:textId="0496ABAB" w:rsidR="00EC2D0C" w:rsidRDefault="00EC2D0C" w:rsidP="00161D4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Senior Academy was </w:t>
      </w:r>
      <w:r w:rsidR="000D357A">
        <w:rPr>
          <w:rFonts w:ascii="Times New Roman" w:hAnsi="Times New Roman" w:cs="Times New Roman"/>
          <w:sz w:val="24"/>
          <w:szCs w:val="24"/>
        </w:rPr>
        <w:t>asked</w:t>
      </w:r>
      <w:r>
        <w:rPr>
          <w:rFonts w:ascii="Times New Roman" w:hAnsi="Times New Roman" w:cs="Times New Roman"/>
          <w:sz w:val="24"/>
          <w:szCs w:val="24"/>
        </w:rPr>
        <w:t xml:space="preserve"> to assist the Office of the Vice Chancellor for Academic Affairs in analyzing ten years of failed promotion/tenure dossiers.  The President of the Senior Academy took on the task and filed her report in April 2016. The goal of the analysis is to help guide mentoring of faculty going up for promotion or tenure.</w:t>
      </w:r>
    </w:p>
    <w:p w14:paraId="14EFBA9A" w14:textId="77777777" w:rsidR="000C1360" w:rsidRPr="000C1360" w:rsidRDefault="000C1360" w:rsidP="000C1360">
      <w:pPr>
        <w:rPr>
          <w:rFonts w:ascii="Times New Roman" w:hAnsi="Times New Roman" w:cs="Times New Roman"/>
          <w:sz w:val="24"/>
          <w:szCs w:val="24"/>
        </w:rPr>
      </w:pPr>
    </w:p>
    <w:p w14:paraId="2D544535" w14:textId="77777777" w:rsidR="000C1360" w:rsidRDefault="000C1360" w:rsidP="000C1360">
      <w:pPr>
        <w:pStyle w:val="ListParagraph"/>
        <w:rPr>
          <w:rFonts w:ascii="Times New Roman" w:hAnsi="Times New Roman" w:cs="Times New Roman"/>
          <w:sz w:val="24"/>
          <w:szCs w:val="24"/>
        </w:rPr>
      </w:pPr>
    </w:p>
    <w:p w14:paraId="215422B0" w14:textId="23446C15" w:rsidR="00161D40" w:rsidRPr="00EC2D0C" w:rsidRDefault="00161D40" w:rsidP="00EC2D0C">
      <w:pPr>
        <w:rPr>
          <w:rFonts w:ascii="Times New Roman" w:hAnsi="Times New Roman" w:cs="Times New Roman"/>
          <w:sz w:val="24"/>
          <w:szCs w:val="24"/>
        </w:rPr>
      </w:pPr>
    </w:p>
    <w:p w14:paraId="5E8BACB4" w14:textId="6A1FABCA" w:rsidR="00AD1853" w:rsidRPr="000D357A" w:rsidRDefault="000D357A" w:rsidP="0066268E">
      <w:pPr>
        <w:rPr>
          <w:rFonts w:ascii="Times New Roman" w:hAnsi="Times New Roman" w:cs="Times New Roman"/>
          <w:b/>
          <w:sz w:val="24"/>
          <w:szCs w:val="24"/>
        </w:rPr>
      </w:pPr>
      <w:r>
        <w:rPr>
          <w:rFonts w:ascii="Times New Roman" w:hAnsi="Times New Roman" w:cs="Times New Roman"/>
          <w:b/>
          <w:sz w:val="24"/>
          <w:szCs w:val="24"/>
        </w:rPr>
        <w:t>Senior Academy Partnerships</w:t>
      </w:r>
    </w:p>
    <w:p w14:paraId="133431B1" w14:textId="6535B360" w:rsidR="0066268E" w:rsidRPr="006A6CFC" w:rsidRDefault="00AD1853" w:rsidP="0066268E">
      <w:pPr>
        <w:pStyle w:val="NoSpacing"/>
        <w:numPr>
          <w:ilvl w:val="0"/>
          <w:numId w:val="5"/>
        </w:numPr>
        <w:rPr>
          <w:rFonts w:ascii="Times New Roman" w:hAnsi="Times New Roman"/>
        </w:rPr>
      </w:pPr>
      <w:r w:rsidRPr="000D357A">
        <w:rPr>
          <w:rFonts w:ascii="Times New Roman" w:hAnsi="Times New Roman" w:cs="Times New Roman"/>
          <w:i/>
          <w:szCs w:val="24"/>
        </w:rPr>
        <w:t xml:space="preserve">Volunteer Opportunities </w:t>
      </w:r>
      <w:r w:rsidR="00BD2BF5" w:rsidRPr="000D357A">
        <w:rPr>
          <w:rFonts w:ascii="Times New Roman" w:hAnsi="Times New Roman" w:cs="Times New Roman"/>
          <w:i/>
          <w:szCs w:val="24"/>
        </w:rPr>
        <w:t xml:space="preserve">Lists </w:t>
      </w:r>
      <w:r w:rsidRPr="000D357A">
        <w:rPr>
          <w:rFonts w:ascii="Times New Roman" w:hAnsi="Times New Roman" w:cs="Times New Roman"/>
          <w:i/>
          <w:szCs w:val="24"/>
        </w:rPr>
        <w:t>on the SA Website:</w:t>
      </w:r>
      <w:r w:rsidRPr="000D357A">
        <w:rPr>
          <w:rFonts w:ascii="Times New Roman" w:hAnsi="Times New Roman" w:cs="Times New Roman"/>
          <w:szCs w:val="24"/>
        </w:rPr>
        <w:t xml:space="preserve"> </w:t>
      </w:r>
      <w:r w:rsidR="000D357A">
        <w:t>A</w:t>
      </w:r>
      <w:r>
        <w:t xml:space="preserve">dministrators in academic and service units at IUPUI </w:t>
      </w:r>
      <w:r w:rsidR="000D357A">
        <w:t>often need</w:t>
      </w:r>
      <w:r>
        <w:t xml:space="preserve"> retired faculty and staff </w:t>
      </w:r>
      <w:r w:rsidR="000D357A">
        <w:t xml:space="preserve">to help continue </w:t>
      </w:r>
      <w:r>
        <w:t>the work of the university</w:t>
      </w:r>
      <w:r w:rsidR="00B34B3A">
        <w:t>, both for</w:t>
      </w:r>
      <w:r>
        <w:t xml:space="preserve"> short-term, low-effort jobs </w:t>
      </w:r>
      <w:r w:rsidR="000D357A">
        <w:t>as well as activities requiring</w:t>
      </w:r>
      <w:r>
        <w:t xml:space="preserve"> more sustained </w:t>
      </w:r>
      <w:r w:rsidR="000D357A">
        <w:t xml:space="preserve">involvement. </w:t>
      </w:r>
      <w:r w:rsidR="00B34B3A">
        <w:t xml:space="preserve">A list of volunteer opportunities is posted under Activities on the Senior Academy website: </w:t>
      </w:r>
      <w:proofErr w:type="gramStart"/>
      <w:r w:rsidR="00B34B3A">
        <w:t>senioracademy.iupui.edu</w:t>
      </w:r>
      <w:proofErr w:type="gramEnd"/>
    </w:p>
    <w:p w14:paraId="73C81039" w14:textId="77777777" w:rsidR="006A6CFC" w:rsidRPr="00B34B3A" w:rsidRDefault="006A6CFC" w:rsidP="006A6CFC">
      <w:pPr>
        <w:pStyle w:val="NoSpacing"/>
        <w:ind w:left="720"/>
        <w:rPr>
          <w:rFonts w:ascii="Times New Roman" w:hAnsi="Times New Roman"/>
        </w:rPr>
      </w:pPr>
    </w:p>
    <w:p w14:paraId="02CF511F" w14:textId="29BE5ED9" w:rsidR="00B34B3A" w:rsidRDefault="00B34B3A" w:rsidP="00B34B3A">
      <w:pPr>
        <w:pStyle w:val="NoSpacing"/>
        <w:numPr>
          <w:ilvl w:val="0"/>
          <w:numId w:val="5"/>
        </w:numPr>
        <w:rPr>
          <w:rFonts w:ascii="Times New Roman" w:hAnsi="Times New Roman"/>
        </w:rPr>
      </w:pPr>
      <w:r>
        <w:rPr>
          <w:rFonts w:ascii="Times New Roman" w:hAnsi="Times New Roman" w:cs="Times New Roman"/>
          <w:i/>
          <w:szCs w:val="24"/>
        </w:rPr>
        <w:t>The Last Lecture:</w:t>
      </w:r>
      <w:r>
        <w:rPr>
          <w:rFonts w:ascii="Times New Roman" w:hAnsi="Times New Roman"/>
          <w:i/>
        </w:rPr>
        <w:t xml:space="preserve"> </w:t>
      </w:r>
      <w:r>
        <w:rPr>
          <w:rFonts w:ascii="Times New Roman" w:hAnsi="Times New Roman"/>
        </w:rPr>
        <w:t>This yearly event is sponsored by the IUPUI Senior Academy, IUPUI administration and the IU Foundation. The work of the Senior Academy nominating committee for this event forms a key part of Senior Academy efforts to continue to enrich the IUPUI community.</w:t>
      </w:r>
    </w:p>
    <w:p w14:paraId="2A5C8D31" w14:textId="77777777" w:rsidR="00B34B3A" w:rsidRDefault="00B34B3A" w:rsidP="00B34B3A">
      <w:pPr>
        <w:pStyle w:val="NoSpacing"/>
        <w:ind w:left="720"/>
        <w:rPr>
          <w:rFonts w:ascii="Times New Roman" w:hAnsi="Times New Roman"/>
        </w:rPr>
      </w:pPr>
    </w:p>
    <w:p w14:paraId="07498413" w14:textId="4BE87943" w:rsidR="00B34B3A" w:rsidRDefault="00B34B3A" w:rsidP="00B34B3A">
      <w:pPr>
        <w:pStyle w:val="NoSpacing"/>
        <w:numPr>
          <w:ilvl w:val="0"/>
          <w:numId w:val="5"/>
        </w:numPr>
        <w:rPr>
          <w:rFonts w:ascii="Times New Roman" w:hAnsi="Times New Roman"/>
        </w:rPr>
      </w:pPr>
      <w:r>
        <w:rPr>
          <w:rFonts w:ascii="Times New Roman" w:hAnsi="Times New Roman"/>
          <w:i/>
        </w:rPr>
        <w:t xml:space="preserve">Special Lectures: </w:t>
      </w:r>
      <w:r>
        <w:rPr>
          <w:rFonts w:ascii="Times New Roman" w:hAnsi="Times New Roman"/>
        </w:rPr>
        <w:t xml:space="preserve">The Senior Academy has sponsored two special lectures this year, in partnership with schools on campus.  In November 2015 the Senior Academy co-sponsored a lecture with the School of Science on the Zen of Orangutans, presented by </w:t>
      </w:r>
      <w:r w:rsidR="007118A9">
        <w:rPr>
          <w:rFonts w:ascii="Times New Roman" w:hAnsi="Times New Roman"/>
        </w:rPr>
        <w:t xml:space="preserve">Dr. Rob Shumaker, Director of the Simon </w:t>
      </w:r>
      <w:proofErr w:type="spellStart"/>
      <w:r w:rsidR="007118A9">
        <w:rPr>
          <w:rFonts w:ascii="Times New Roman" w:hAnsi="Times New Roman"/>
        </w:rPr>
        <w:t>Skjodt</w:t>
      </w:r>
      <w:proofErr w:type="spellEnd"/>
      <w:r w:rsidR="007118A9">
        <w:rPr>
          <w:rFonts w:ascii="Times New Roman" w:hAnsi="Times New Roman"/>
        </w:rPr>
        <w:t xml:space="preserve"> Orangutan Center of the Indianapolis Zoo.  In January, the Senior Academy partnered with the School of Public and Environmental Affairs to present a lecture by the newly named Indianapolis Chief of Police, Troy Riggs, who talked about strategies to control urban crime.</w:t>
      </w:r>
    </w:p>
    <w:p w14:paraId="4AB43C27" w14:textId="77777777" w:rsidR="007118A9" w:rsidRDefault="007118A9" w:rsidP="007118A9">
      <w:pPr>
        <w:pStyle w:val="NoSpacing"/>
        <w:rPr>
          <w:rFonts w:ascii="Times New Roman" w:hAnsi="Times New Roman"/>
        </w:rPr>
      </w:pPr>
    </w:p>
    <w:p w14:paraId="1BF615EF" w14:textId="5C99855C" w:rsidR="007118A9" w:rsidRPr="009D3281" w:rsidRDefault="007118A9" w:rsidP="00B34B3A">
      <w:pPr>
        <w:pStyle w:val="NoSpacing"/>
        <w:numPr>
          <w:ilvl w:val="0"/>
          <w:numId w:val="5"/>
        </w:numPr>
        <w:rPr>
          <w:rFonts w:ascii="Times New Roman" w:hAnsi="Times New Roman"/>
          <w:i/>
        </w:rPr>
      </w:pPr>
      <w:r w:rsidRPr="007118A9">
        <w:rPr>
          <w:rFonts w:ascii="Times New Roman" w:hAnsi="Times New Roman"/>
          <w:i/>
        </w:rPr>
        <w:t>Spirit and Place:</w:t>
      </w:r>
      <w:r>
        <w:rPr>
          <w:rFonts w:ascii="Times New Roman" w:hAnsi="Times New Roman"/>
        </w:rPr>
        <w:t xml:space="preserve"> Senior Academy Board member Dr. Mervyn Cohen formed a partnership between the Senior Academy, Cedar Street Builders, the Unitarian Universalist Church of Indianapolis, the Indianapolis Hiking Club, the Eagle Creek Park Foundation, and the Hoosier Environmental Council which successfully proposed a presentation entitled “My Home, My Earth, My Responsibility”. This presentation will take place on 9 November 2016 at 6:30 pm at the Unitarian Universalist Church of Indianapolis.</w:t>
      </w:r>
    </w:p>
    <w:p w14:paraId="0753273A" w14:textId="77777777" w:rsidR="009D3281" w:rsidRDefault="009D3281" w:rsidP="009D3281">
      <w:pPr>
        <w:pStyle w:val="NoSpacing"/>
        <w:rPr>
          <w:rFonts w:ascii="Times New Roman" w:hAnsi="Times New Roman"/>
          <w:i/>
        </w:rPr>
      </w:pPr>
    </w:p>
    <w:p w14:paraId="760DB7DA" w14:textId="4FA919AB" w:rsidR="009D3281" w:rsidRPr="007118A9" w:rsidRDefault="009D3281" w:rsidP="00B34B3A">
      <w:pPr>
        <w:pStyle w:val="NoSpacing"/>
        <w:numPr>
          <w:ilvl w:val="0"/>
          <w:numId w:val="5"/>
        </w:numPr>
        <w:rPr>
          <w:rFonts w:ascii="Times New Roman" w:hAnsi="Times New Roman"/>
          <w:i/>
        </w:rPr>
      </w:pPr>
      <w:r>
        <w:rPr>
          <w:rFonts w:ascii="Times New Roman" w:hAnsi="Times New Roman"/>
          <w:i/>
        </w:rPr>
        <w:t xml:space="preserve">Scholarships: </w:t>
      </w:r>
      <w:r>
        <w:rPr>
          <w:rFonts w:ascii="Times New Roman" w:hAnsi="Times New Roman"/>
        </w:rPr>
        <w:t xml:space="preserve">Since 2003, the Senior Academy has sponsored up to three scholarships for undergraduate students at IUPUI. The IUPUI Scholarship Office is a key partner in identifying candidates for these awards. The scholarships are funded by income from Senior Academy accounts with the IU Foundation. Donations can be made at any time by contacting the Senior Academy at </w:t>
      </w:r>
      <w:hyperlink r:id="rId10" w:history="1">
        <w:r w:rsidRPr="000808A9">
          <w:rPr>
            <w:rStyle w:val="Hyperlink"/>
            <w:rFonts w:ascii="Times New Roman" w:hAnsi="Times New Roman"/>
          </w:rPr>
          <w:t>sacademy@iupui.edu</w:t>
        </w:r>
      </w:hyperlink>
      <w:r>
        <w:rPr>
          <w:rFonts w:ascii="Times New Roman" w:hAnsi="Times New Roman"/>
        </w:rPr>
        <w:t xml:space="preserve"> or by contacting any officer or Board member of the Senior Academy (senioracademy.iupui.edu/About/Contact-Info).</w:t>
      </w:r>
    </w:p>
    <w:p w14:paraId="17F9C074" w14:textId="77777777" w:rsidR="00004BA0" w:rsidRPr="00EC5DC0" w:rsidRDefault="00004BA0" w:rsidP="0012421E">
      <w:pPr>
        <w:rPr>
          <w:rFonts w:ascii="Times New Roman" w:hAnsi="Times New Roman"/>
          <w:sz w:val="24"/>
        </w:rPr>
      </w:pPr>
    </w:p>
    <w:p w14:paraId="61F3C0F9" w14:textId="12667F85" w:rsidR="0012421E" w:rsidRPr="000D357A" w:rsidRDefault="005F3DD9" w:rsidP="009E3B64">
      <w:pPr>
        <w:rPr>
          <w:rFonts w:ascii="Times New Roman" w:hAnsi="Times New Roman" w:cs="Times New Roman"/>
          <w:b/>
          <w:sz w:val="24"/>
          <w:szCs w:val="24"/>
        </w:rPr>
      </w:pPr>
      <w:r w:rsidRPr="005F3DD9">
        <w:rPr>
          <w:rFonts w:ascii="Times New Roman" w:hAnsi="Times New Roman" w:cs="Times New Roman"/>
          <w:b/>
          <w:sz w:val="24"/>
          <w:szCs w:val="24"/>
        </w:rPr>
        <w:t xml:space="preserve">The </w:t>
      </w:r>
      <w:r w:rsidR="000D463D" w:rsidRPr="005F3DD9">
        <w:rPr>
          <w:rFonts w:ascii="Times New Roman" w:hAnsi="Times New Roman" w:cs="Times New Roman"/>
          <w:b/>
          <w:sz w:val="24"/>
          <w:szCs w:val="24"/>
        </w:rPr>
        <w:t>United Way</w:t>
      </w:r>
      <w:r w:rsidRPr="005F3DD9">
        <w:rPr>
          <w:rFonts w:ascii="Times New Roman" w:hAnsi="Times New Roman" w:cs="Times New Roman"/>
          <w:b/>
          <w:sz w:val="24"/>
          <w:szCs w:val="24"/>
        </w:rPr>
        <w:t xml:space="preserve"> Campaign</w:t>
      </w:r>
    </w:p>
    <w:p w14:paraId="5F3F06B1" w14:textId="08EECA8D" w:rsidR="0012421E" w:rsidRPr="00EC5DC0" w:rsidRDefault="003E021D" w:rsidP="000C1360">
      <w:pPr>
        <w:pStyle w:val="NoSpacing"/>
        <w:numPr>
          <w:ilvl w:val="0"/>
          <w:numId w:val="9"/>
        </w:numPr>
      </w:pPr>
      <w:r>
        <w:t>Thirty-three</w:t>
      </w:r>
      <w:r w:rsidR="000C1360">
        <w:t xml:space="preserve"> Senior Academy me</w:t>
      </w:r>
      <w:r>
        <w:t>mbers donated a total of $21,121</w:t>
      </w:r>
      <w:r w:rsidR="000C1360">
        <w:t xml:space="preserve"> to t</w:t>
      </w:r>
      <w:r w:rsidR="00222D13">
        <w:t>he 2015</w:t>
      </w:r>
      <w:r w:rsidR="000C1360">
        <w:t xml:space="preserve"> </w:t>
      </w:r>
      <w:r w:rsidR="0012421E" w:rsidRPr="00EC5DC0">
        <w:t>Campaign at IUPUI</w:t>
      </w:r>
      <w:r>
        <w:t>, as of 1/31/16</w:t>
      </w:r>
      <w:r w:rsidR="000C1360">
        <w:t>.</w:t>
      </w:r>
      <w:r w:rsidR="0012421E" w:rsidRPr="00EC5DC0">
        <w:t xml:space="preserve"> </w:t>
      </w:r>
      <w:r w:rsidR="000C1360">
        <w:t xml:space="preserve">Six </w:t>
      </w:r>
      <w:r w:rsidR="005F3DD9">
        <w:t>members contributed at the Key Club level ($1,500 or more).</w:t>
      </w:r>
    </w:p>
    <w:p w14:paraId="0FF0A645" w14:textId="77777777" w:rsidR="000D463D" w:rsidRPr="00EC5DC0" w:rsidRDefault="000D463D" w:rsidP="009E3B64">
      <w:pPr>
        <w:rPr>
          <w:rFonts w:ascii="Times New Roman" w:hAnsi="Times New Roman"/>
          <w:sz w:val="24"/>
        </w:rPr>
      </w:pPr>
    </w:p>
    <w:p w14:paraId="069BDB80" w14:textId="77777777" w:rsidR="00DB3758" w:rsidRDefault="00DB3758" w:rsidP="00503565">
      <w:pPr>
        <w:pStyle w:val="NoSpacing"/>
      </w:pPr>
      <w:r>
        <w:t>Respectfully Submitted,</w:t>
      </w:r>
    </w:p>
    <w:p w14:paraId="6389FC03" w14:textId="77777777" w:rsidR="000C1360" w:rsidRPr="000C1360" w:rsidRDefault="000C1360" w:rsidP="00503565">
      <w:pPr>
        <w:pStyle w:val="NoSpacing"/>
        <w:rPr>
          <w:sz w:val="16"/>
          <w:szCs w:val="16"/>
        </w:rPr>
      </w:pPr>
    </w:p>
    <w:p w14:paraId="1FFC4D57" w14:textId="1CC1F906" w:rsidR="00DB3758" w:rsidRDefault="000C1360" w:rsidP="005F4364">
      <w:pPr>
        <w:rPr>
          <w:rFonts w:ascii="Times New Roman" w:hAnsi="Times New Roman"/>
          <w:sz w:val="24"/>
        </w:rPr>
      </w:pPr>
      <w:r>
        <w:rPr>
          <w:noProof/>
        </w:rPr>
        <w:drawing>
          <wp:inline distT="0" distB="0" distL="0" distR="0" wp14:anchorId="7B91E9E5" wp14:editId="0A4A611C">
            <wp:extent cx="1946364" cy="457200"/>
            <wp:effectExtent l="0" t="0" r="9525" b="0"/>
            <wp:docPr id="2" name="Picture 1" descr="The signature of Sherry F. Que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he signature of Sherry F. Queener."/>
                    <pic:cNvPicPr>
                      <a:picLocks noChangeAspect="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bright="20000"/>
                              </a14:imgEffect>
                            </a14:imgLayer>
                          </a14:imgProps>
                        </a:ext>
                      </a:extLst>
                    </a:blip>
                    <a:stretch>
                      <a:fillRect/>
                    </a:stretch>
                  </pic:blipFill>
                  <pic:spPr>
                    <a:xfrm>
                      <a:off x="0" y="0"/>
                      <a:ext cx="1948173" cy="457625"/>
                    </a:xfrm>
                    <a:prstGeom prst="rect">
                      <a:avLst/>
                    </a:prstGeom>
                  </pic:spPr>
                </pic:pic>
              </a:graphicData>
            </a:graphic>
          </wp:inline>
        </w:drawing>
      </w:r>
    </w:p>
    <w:p w14:paraId="2D2FB795" w14:textId="040233CD" w:rsidR="00DB3758" w:rsidRDefault="000C1360" w:rsidP="00503565">
      <w:pPr>
        <w:pStyle w:val="NoSpacing"/>
      </w:pPr>
      <w:r>
        <w:t>Sherry F. Queener, Ph.D.</w:t>
      </w:r>
    </w:p>
    <w:p w14:paraId="1AA292B8" w14:textId="77777777" w:rsidR="00DB3758" w:rsidRDefault="00DB3758" w:rsidP="00503565">
      <w:pPr>
        <w:pStyle w:val="NoSpacing"/>
      </w:pPr>
      <w:r>
        <w:t>President, IUPUI Senior Academy</w:t>
      </w:r>
    </w:p>
    <w:p w14:paraId="7160DFA8" w14:textId="77777777" w:rsidR="00CB04A6" w:rsidRPr="00B86D2E" w:rsidRDefault="00CB04A6" w:rsidP="006B3564">
      <w:pPr>
        <w:rPr>
          <w:rStyle w:val="Strong"/>
          <w:color w:val="000000"/>
        </w:rPr>
      </w:pPr>
      <w:bookmarkStart w:id="0" w:name="_GoBack"/>
      <w:bookmarkEnd w:id="0"/>
    </w:p>
    <w:p w14:paraId="2C71290B" w14:textId="77777777" w:rsidR="00CB04A6" w:rsidRPr="00B86D2E" w:rsidRDefault="00CB04A6" w:rsidP="006B3564">
      <w:r w:rsidRPr="00B86D2E">
        <w:rPr>
          <w:rStyle w:val="Strong"/>
          <w:color w:val="000000"/>
        </w:rPr>
        <w:t>201</w:t>
      </w:r>
      <w:r>
        <w:rPr>
          <w:rStyle w:val="Strong"/>
          <w:color w:val="000000"/>
        </w:rPr>
        <w:t>5</w:t>
      </w:r>
      <w:r w:rsidRPr="00B86D2E">
        <w:rPr>
          <w:rStyle w:val="Strong"/>
          <w:color w:val="000000"/>
        </w:rPr>
        <w:t>-201</w:t>
      </w:r>
      <w:r>
        <w:rPr>
          <w:rStyle w:val="Strong"/>
          <w:color w:val="000000"/>
        </w:rPr>
        <w:t>6</w:t>
      </w:r>
      <w:r w:rsidRPr="00B86D2E">
        <w:rPr>
          <w:rStyle w:val="Strong"/>
          <w:color w:val="000000"/>
        </w:rPr>
        <w:t xml:space="preserve">   End-Of-Year Report – Communications Committee </w:t>
      </w:r>
    </w:p>
    <w:p w14:paraId="0C404BF6" w14:textId="77777777" w:rsidR="00CB04A6" w:rsidRPr="00B86D2E" w:rsidRDefault="00CB04A6" w:rsidP="006B3564">
      <w:r>
        <w:t xml:space="preserve">IUPUI </w:t>
      </w:r>
      <w:r w:rsidRPr="00B86D2E">
        <w:t>Senior Academy</w:t>
      </w:r>
    </w:p>
    <w:p w14:paraId="19AEE25A" w14:textId="77777777" w:rsidR="00CB04A6" w:rsidRPr="00B86D2E" w:rsidRDefault="00CB04A6" w:rsidP="006B3564"/>
    <w:p w14:paraId="652E6332" w14:textId="77777777" w:rsidR="00CB04A6" w:rsidRPr="00B86D2E" w:rsidRDefault="00CB04A6" w:rsidP="006B3564">
      <w:r w:rsidRPr="00B86D2E">
        <w:rPr>
          <w:rStyle w:val="Strong"/>
          <w:color w:val="000000"/>
        </w:rPr>
        <w:t>Purpose of Committee</w:t>
      </w:r>
      <w:r w:rsidRPr="00B86D2E">
        <w:t xml:space="preserve">: The purpose is to produce and publish an Academy </w:t>
      </w:r>
      <w:r w:rsidRPr="00B86D2E">
        <w:rPr>
          <w:b/>
        </w:rPr>
        <w:t>N</w:t>
      </w:r>
      <w:r w:rsidRPr="00B86D2E">
        <w:rPr>
          <w:rStyle w:val="Strong"/>
          <w:color w:val="000000"/>
        </w:rPr>
        <w:t>ewsletter</w:t>
      </w:r>
      <w:r w:rsidRPr="00B86D2E">
        <w:t xml:space="preserve">, </w:t>
      </w:r>
      <w:r>
        <w:t xml:space="preserve">assist in </w:t>
      </w:r>
      <w:r w:rsidRPr="00B86D2E">
        <w:t>administer</w:t>
      </w:r>
      <w:r>
        <w:t xml:space="preserve">ing </w:t>
      </w:r>
      <w:r w:rsidRPr="00B86D2E">
        <w:t>and maintain</w:t>
      </w:r>
      <w:r>
        <w:t>ing</w:t>
      </w:r>
      <w:r w:rsidRPr="00B86D2E">
        <w:t xml:space="preserve"> the Senior Academy </w:t>
      </w:r>
      <w:r w:rsidRPr="00B86D2E">
        <w:rPr>
          <w:rStyle w:val="Strong"/>
          <w:color w:val="000000"/>
        </w:rPr>
        <w:t>Website</w:t>
      </w:r>
      <w:r w:rsidRPr="00B86D2E">
        <w:t xml:space="preserve">, and initiate other activities and written materials to </w:t>
      </w:r>
      <w:r w:rsidRPr="00B86D2E">
        <w:rPr>
          <w:rStyle w:val="Strong"/>
          <w:color w:val="000000"/>
        </w:rPr>
        <w:t xml:space="preserve">promote awareness </w:t>
      </w:r>
      <w:r w:rsidRPr="00B86D2E">
        <w:t>to the membership about the Academy and its contributions to the university and the greater community.</w:t>
      </w:r>
    </w:p>
    <w:p w14:paraId="3FA06076" w14:textId="77777777" w:rsidR="00CB04A6" w:rsidRPr="00B86D2E" w:rsidRDefault="00CB04A6" w:rsidP="006B3564"/>
    <w:p w14:paraId="06A16CE8" w14:textId="77777777" w:rsidR="00CB04A6" w:rsidRPr="00B86D2E" w:rsidRDefault="00CB04A6" w:rsidP="006B3564">
      <w:r w:rsidRPr="00B86D2E">
        <w:rPr>
          <w:rStyle w:val="Strong"/>
          <w:color w:val="000000"/>
        </w:rPr>
        <w:t>Committee Members</w:t>
      </w:r>
      <w:r w:rsidRPr="00B86D2E">
        <w:t>:</w:t>
      </w:r>
    </w:p>
    <w:p w14:paraId="79DBB22E" w14:textId="77777777" w:rsidR="00CB04A6" w:rsidRDefault="00CB04A6" w:rsidP="006B3564">
      <w:r>
        <w:t>Kathryn Wilson</w:t>
      </w:r>
      <w:r w:rsidRPr="00B86D2E">
        <w:t xml:space="preserve"> </w:t>
      </w:r>
      <w:r>
        <w:t>Board Member</w:t>
      </w:r>
      <w:r w:rsidRPr="00B86D2E">
        <w:t>, Chair</w:t>
      </w:r>
    </w:p>
    <w:p w14:paraId="7C4F8DDC" w14:textId="77777777" w:rsidR="00CB04A6" w:rsidRPr="00B86D2E" w:rsidRDefault="00CB04A6" w:rsidP="006B3564">
      <w:r>
        <w:t xml:space="preserve">Walt </w:t>
      </w:r>
      <w:proofErr w:type="spellStart"/>
      <w:r w:rsidRPr="00B86D2E">
        <w:t>Linne</w:t>
      </w:r>
      <w:proofErr w:type="spellEnd"/>
      <w:r w:rsidRPr="00B86D2E">
        <w:t xml:space="preserve"> – Board Member</w:t>
      </w:r>
    </w:p>
    <w:p w14:paraId="13023A91" w14:textId="77777777" w:rsidR="00CB04A6" w:rsidRDefault="00CB04A6" w:rsidP="006B3564">
      <w:r w:rsidRPr="00B86D2E">
        <w:t>Fred Clock – Board Member</w:t>
      </w:r>
    </w:p>
    <w:p w14:paraId="578D9A13" w14:textId="77777777" w:rsidR="00CB04A6" w:rsidRPr="00B86D2E" w:rsidRDefault="00CB04A6" w:rsidP="006B3564">
      <w:r>
        <w:t xml:space="preserve">Noel </w:t>
      </w:r>
      <w:proofErr w:type="spellStart"/>
      <w:r>
        <w:t>Duerden</w:t>
      </w:r>
      <w:proofErr w:type="spellEnd"/>
      <w:r>
        <w:t xml:space="preserve"> – SA Member</w:t>
      </w:r>
    </w:p>
    <w:p w14:paraId="6E5CBD17" w14:textId="77777777" w:rsidR="00CB04A6" w:rsidRDefault="00CB04A6" w:rsidP="001D43AD">
      <w:pPr>
        <w:rPr>
          <w:sz w:val="36"/>
          <w:szCs w:val="36"/>
        </w:rPr>
      </w:pPr>
      <w:proofErr w:type="spellStart"/>
      <w:r w:rsidRPr="00B86D2E">
        <w:t>Panos</w:t>
      </w:r>
      <w:proofErr w:type="spellEnd"/>
      <w:r w:rsidRPr="00B86D2E">
        <w:t xml:space="preserve"> Niarchos – </w:t>
      </w:r>
      <w:r>
        <w:t>SA</w:t>
      </w:r>
      <w:r w:rsidRPr="00B86D2E">
        <w:t xml:space="preserve"> Member</w:t>
      </w:r>
    </w:p>
    <w:p w14:paraId="76CF14A9" w14:textId="77777777" w:rsidR="00CB04A6" w:rsidRPr="00B86D2E" w:rsidRDefault="00CB04A6" w:rsidP="001D43AD">
      <w:r w:rsidRPr="00B86D2E">
        <w:t>Richard Ward – SA member</w:t>
      </w:r>
    </w:p>
    <w:p w14:paraId="01589A99" w14:textId="77777777" w:rsidR="00CB04A6" w:rsidRPr="00B86D2E" w:rsidRDefault="00CB04A6" w:rsidP="006B3564"/>
    <w:p w14:paraId="3F2F9528" w14:textId="77777777" w:rsidR="00CB04A6" w:rsidRPr="00E01043" w:rsidRDefault="00CB04A6" w:rsidP="006B3564">
      <w:pPr>
        <w:rPr>
          <w:b/>
        </w:rPr>
      </w:pPr>
      <w:r w:rsidRPr="00E01043">
        <w:rPr>
          <w:b/>
        </w:rPr>
        <w:t>The Committee completed two major projects this year.</w:t>
      </w:r>
    </w:p>
    <w:p w14:paraId="1F79F481" w14:textId="77777777" w:rsidR="00CB04A6" w:rsidRDefault="00CB04A6" w:rsidP="006B3564"/>
    <w:p w14:paraId="24A5B70E" w14:textId="77777777" w:rsidR="00CB04A6" w:rsidRDefault="00CB04A6" w:rsidP="00CB04A6">
      <w:pPr>
        <w:pStyle w:val="ListParagraph"/>
        <w:numPr>
          <w:ilvl w:val="0"/>
          <w:numId w:val="10"/>
        </w:numPr>
        <w:ind w:left="270" w:hanging="270"/>
      </w:pPr>
      <w:r w:rsidRPr="00170CD4">
        <w:rPr>
          <w:b/>
        </w:rPr>
        <w:t>The new Senior Academy Brochure:</w:t>
      </w:r>
      <w:r>
        <w:t xml:space="preserve"> </w:t>
      </w:r>
      <w:r w:rsidRPr="00B86D2E">
        <w:t xml:space="preserve">The committee </w:t>
      </w:r>
      <w:r>
        <w:t>assisted the Board in updating and producing a new Senior Academy brochure</w:t>
      </w:r>
      <w:r w:rsidRPr="00B86D2E">
        <w:t>.</w:t>
      </w:r>
      <w:r>
        <w:t xml:space="preserve"> Daniel Wilson, who handled bids and managed printing, designed the brochure. The brochure has been widely distributed to Senior Academy members, used at SA events and is accessible on the home page of the new Senior Academy Home Page.</w:t>
      </w:r>
    </w:p>
    <w:p w14:paraId="046C64CA" w14:textId="77777777" w:rsidR="00CB04A6" w:rsidRPr="00B86D2E" w:rsidRDefault="00CB04A6" w:rsidP="00F124CD"/>
    <w:p w14:paraId="4D633E8C" w14:textId="77777777" w:rsidR="00CB04A6" w:rsidRDefault="00CB04A6" w:rsidP="00CB04A6">
      <w:pPr>
        <w:pStyle w:val="ListParagraph"/>
        <w:numPr>
          <w:ilvl w:val="0"/>
          <w:numId w:val="10"/>
        </w:numPr>
        <w:ind w:left="270" w:hanging="270"/>
      </w:pPr>
      <w:r w:rsidRPr="00170CD4">
        <w:rPr>
          <w:b/>
        </w:rPr>
        <w:t>The new Senior Academy Web Site:</w:t>
      </w:r>
      <w:r>
        <w:t xml:space="preserve"> The IUPUI administration asked the IUPUI Senior Academy to update and revise its presence on the internet to reflect a </w:t>
      </w:r>
      <w:proofErr w:type="gramStart"/>
      <w:r>
        <w:t>more clear</w:t>
      </w:r>
      <w:proofErr w:type="gramEnd"/>
      <w:r>
        <w:t xml:space="preserve"> association with the campus. To accomplish this the administration provided expert developmental and technical assistance, ongoing technical support, and a domain on the university system. This is at no cost to the SA. While this would at first seem to be a significant loss of SA autonomy, the SA office staff, SA Board of Directors, and the SA Communications Committee found the process of changing from the old website to the new website to be nothing but positive. Besides a more lively and academic appearance, the new website has improved the Board’s ability to communicate to its members, to track membership, to recruit new members and collect dues, and to announce and manage events.</w:t>
      </w:r>
    </w:p>
    <w:p w14:paraId="73635E4B" w14:textId="77777777" w:rsidR="00CB04A6" w:rsidRDefault="00CB04A6" w:rsidP="000B4D09"/>
    <w:p w14:paraId="4625507E" w14:textId="77777777" w:rsidR="00CB04A6" w:rsidRDefault="00CB04A6" w:rsidP="00F124CD">
      <w:r>
        <w:t xml:space="preserve">The Committee and Board are especially grateful for the assistance of Chad Beckner, a patient and skilled web master from the Center for Teaching and Learning, and a highly qualified student, Ethan </w:t>
      </w:r>
      <w:proofErr w:type="spellStart"/>
      <w:r>
        <w:t>Binch</w:t>
      </w:r>
      <w:proofErr w:type="spellEnd"/>
      <w:r>
        <w:t>, who both did the initial design and set-up for the website. Daniel Wilson, Sherry Queener, Patti Hair, and Communications Committee members devoted many hours to writing copy, critiquing, and proofing the many pages on the site. Patti Hair and Chad Beckner continue to be the major technical support for the site.</w:t>
      </w:r>
    </w:p>
    <w:p w14:paraId="208DC552" w14:textId="77777777" w:rsidR="00CB04A6" w:rsidRDefault="00CB04A6" w:rsidP="000B4D09">
      <w:pPr>
        <w:ind w:left="720"/>
      </w:pPr>
    </w:p>
    <w:p w14:paraId="79D7A291" w14:textId="77777777" w:rsidR="00CB04A6" w:rsidRDefault="00CB04A6" w:rsidP="00F124CD">
      <w:r>
        <w:t xml:space="preserve">Please visit the Senior Academy website often to see upcoming events. The SA continues to sponsor annual events such as the Last Lecture and other significant events such as the </w:t>
      </w:r>
      <w:proofErr w:type="spellStart"/>
      <w:r>
        <w:t>Bepko</w:t>
      </w:r>
      <w:proofErr w:type="spellEnd"/>
      <w:r>
        <w:t xml:space="preserve"> Award. These are announced well in advance! The SA also strives to keep the membership apprised of important campus and campus-related events. These appear on the website as well as in emails for the membership.</w:t>
      </w:r>
    </w:p>
    <w:p w14:paraId="60849553" w14:textId="77777777" w:rsidR="00CB04A6" w:rsidRDefault="00CB04A6" w:rsidP="00F124CD"/>
    <w:p w14:paraId="59618CB5" w14:textId="77777777" w:rsidR="00CB04A6" w:rsidRPr="00B86D2E" w:rsidRDefault="00CB04A6" w:rsidP="00F124CD">
      <w:r>
        <w:t xml:space="preserve">Look here!   </w:t>
      </w:r>
      <w:r w:rsidRPr="00170CD4">
        <w:t>http://senioracademy.iupui.edu/</w:t>
      </w:r>
    </w:p>
    <w:p w14:paraId="0E5FE9C1" w14:textId="77777777" w:rsidR="00CB04A6" w:rsidRPr="00B86D2E" w:rsidRDefault="00CB04A6" w:rsidP="006B3564"/>
    <w:p w14:paraId="1097371B" w14:textId="77777777" w:rsidR="00CB04A6" w:rsidRPr="00B86D2E" w:rsidRDefault="00CB04A6" w:rsidP="006B3564">
      <w:r>
        <w:rPr>
          <w:rStyle w:val="Strong"/>
          <w:color w:val="000000"/>
        </w:rPr>
        <w:t>Respectfully Submitted,</w:t>
      </w:r>
      <w:r w:rsidRPr="00B86D2E">
        <w:t xml:space="preserve"> </w:t>
      </w:r>
      <w:r>
        <w:t xml:space="preserve">Kathryn Wilson    </w:t>
      </w:r>
      <w:r w:rsidRPr="00B86D2E">
        <w:rPr>
          <w:rStyle w:val="Strong"/>
          <w:color w:val="000000"/>
        </w:rPr>
        <w:t>Date submitted</w:t>
      </w:r>
      <w:r w:rsidRPr="00B86D2E">
        <w:t xml:space="preserve">: June </w:t>
      </w:r>
      <w:r>
        <w:t>6</w:t>
      </w:r>
      <w:r w:rsidRPr="00B86D2E">
        <w:t>, 201</w:t>
      </w:r>
      <w:r>
        <w:t>6</w:t>
      </w:r>
    </w:p>
    <w:p w14:paraId="3CF97252" w14:textId="77777777" w:rsidR="00CB04A6" w:rsidRDefault="00CB04A6" w:rsidP="00503565">
      <w:pPr>
        <w:pStyle w:val="NoSpacing"/>
      </w:pPr>
    </w:p>
    <w:p w14:paraId="65AC96C4" w14:textId="77777777" w:rsidR="00CB04A6" w:rsidRDefault="00CB04A6" w:rsidP="00503565">
      <w:pPr>
        <w:pStyle w:val="NoSpacing"/>
      </w:pPr>
    </w:p>
    <w:p w14:paraId="607B77EA" w14:textId="77777777" w:rsidR="00CB04A6" w:rsidRDefault="00CB04A6">
      <w:pPr>
        <w:pStyle w:val="Title"/>
      </w:pPr>
      <w:r>
        <w:rPr>
          <w:color w:val="0E1F4B"/>
        </w:rPr>
        <w:lastRenderedPageBreak/>
        <w:t>I</w:t>
      </w:r>
      <w:r>
        <w:rPr>
          <w:color w:val="231C26"/>
        </w:rPr>
        <w:t>UPUI</w:t>
      </w:r>
      <w:r>
        <w:rPr>
          <w:color w:val="231C26"/>
          <w:spacing w:val="28"/>
        </w:rPr>
        <w:t xml:space="preserve"> </w:t>
      </w:r>
      <w:r>
        <w:rPr>
          <w:color w:val="231C26"/>
        </w:rPr>
        <w:t>SENIOR</w:t>
      </w:r>
      <w:r>
        <w:rPr>
          <w:color w:val="231C26"/>
          <w:spacing w:val="40"/>
        </w:rPr>
        <w:t xml:space="preserve"> </w:t>
      </w:r>
      <w:r>
        <w:rPr>
          <w:color w:val="231C26"/>
          <w:spacing w:val="-2"/>
        </w:rPr>
        <w:t>ACADEMY</w:t>
      </w:r>
    </w:p>
    <w:p w14:paraId="7BB428D8" w14:textId="77777777" w:rsidR="00CB04A6" w:rsidRDefault="00CB04A6">
      <w:pPr>
        <w:pStyle w:val="BodyText"/>
        <w:spacing w:before="51"/>
        <w:rPr>
          <w:sz w:val="40"/>
        </w:rPr>
      </w:pPr>
    </w:p>
    <w:p w14:paraId="498FCDCB" w14:textId="77777777" w:rsidR="00CB04A6" w:rsidRDefault="00CB04A6">
      <w:pPr>
        <w:pStyle w:val="BodyText"/>
        <w:ind w:left="325" w:right="422"/>
        <w:jc w:val="center"/>
      </w:pPr>
      <w:r>
        <w:rPr>
          <w:color w:val="231C26"/>
        </w:rPr>
        <w:t>FINANCE</w:t>
      </w:r>
      <w:r>
        <w:rPr>
          <w:color w:val="231C26"/>
          <w:spacing w:val="64"/>
        </w:rPr>
        <w:t xml:space="preserve"> </w:t>
      </w:r>
      <w:r>
        <w:rPr>
          <w:color w:val="231C26"/>
        </w:rPr>
        <w:t>COMM</w:t>
      </w:r>
      <w:r>
        <w:rPr>
          <w:color w:val="0E1F4B"/>
        </w:rPr>
        <w:t>I</w:t>
      </w:r>
      <w:r>
        <w:rPr>
          <w:color w:val="231C26"/>
        </w:rPr>
        <w:t>TTEE</w:t>
      </w:r>
      <w:r>
        <w:rPr>
          <w:color w:val="231C26"/>
          <w:spacing w:val="25"/>
        </w:rPr>
        <w:t xml:space="preserve"> </w:t>
      </w:r>
      <w:r>
        <w:rPr>
          <w:color w:val="231C26"/>
        </w:rPr>
        <w:t>ANNUAL</w:t>
      </w:r>
      <w:r>
        <w:rPr>
          <w:color w:val="231C26"/>
          <w:spacing w:val="54"/>
        </w:rPr>
        <w:t xml:space="preserve"> </w:t>
      </w:r>
      <w:r>
        <w:rPr>
          <w:color w:val="231C26"/>
        </w:rPr>
        <w:t>REPORT</w:t>
      </w:r>
      <w:r>
        <w:rPr>
          <w:color w:val="212F48"/>
        </w:rPr>
        <w:t>,</w:t>
      </w:r>
      <w:r>
        <w:rPr>
          <w:color w:val="212F48"/>
          <w:spacing w:val="30"/>
        </w:rPr>
        <w:t xml:space="preserve"> </w:t>
      </w:r>
      <w:r>
        <w:rPr>
          <w:color w:val="231C26"/>
        </w:rPr>
        <w:t>2015-</w:t>
      </w:r>
      <w:r>
        <w:rPr>
          <w:color w:val="231C26"/>
          <w:spacing w:val="-4"/>
        </w:rPr>
        <w:t>2016</w:t>
      </w:r>
    </w:p>
    <w:p w14:paraId="2CD6D12B" w14:textId="77777777" w:rsidR="00CB04A6" w:rsidRDefault="00CB04A6">
      <w:pPr>
        <w:pStyle w:val="BodyText"/>
      </w:pPr>
    </w:p>
    <w:p w14:paraId="48233217" w14:textId="77777777" w:rsidR="00CB04A6" w:rsidRDefault="00CB04A6">
      <w:pPr>
        <w:pStyle w:val="BodyText"/>
        <w:spacing w:before="117"/>
      </w:pPr>
    </w:p>
    <w:p w14:paraId="09458389" w14:textId="77777777" w:rsidR="00CB04A6" w:rsidRDefault="00CB04A6">
      <w:pPr>
        <w:pStyle w:val="BodyText"/>
        <w:spacing w:before="1" w:line="264" w:lineRule="auto"/>
        <w:ind w:left="146" w:right="75" w:firstLine="939"/>
      </w:pPr>
      <w:r>
        <w:rPr>
          <w:color w:val="231C26"/>
          <w:w w:val="105"/>
        </w:rPr>
        <w:t>The</w:t>
      </w:r>
      <w:r>
        <w:rPr>
          <w:color w:val="231C26"/>
          <w:spacing w:val="-28"/>
          <w:w w:val="105"/>
        </w:rPr>
        <w:t xml:space="preserve"> </w:t>
      </w:r>
      <w:r>
        <w:rPr>
          <w:color w:val="231C26"/>
          <w:w w:val="105"/>
        </w:rPr>
        <w:t>f</w:t>
      </w:r>
      <w:r>
        <w:rPr>
          <w:color w:val="2D3F5B"/>
          <w:w w:val="105"/>
        </w:rPr>
        <w:t>i</w:t>
      </w:r>
      <w:r>
        <w:rPr>
          <w:color w:val="231C26"/>
          <w:w w:val="105"/>
        </w:rPr>
        <w:t>nance</w:t>
      </w:r>
      <w:r>
        <w:rPr>
          <w:color w:val="231C26"/>
          <w:spacing w:val="-6"/>
          <w:w w:val="105"/>
        </w:rPr>
        <w:t xml:space="preserve"> </w:t>
      </w:r>
      <w:r>
        <w:rPr>
          <w:color w:val="231C26"/>
          <w:w w:val="105"/>
        </w:rPr>
        <w:t>committee</w:t>
      </w:r>
      <w:r>
        <w:rPr>
          <w:color w:val="231C26"/>
          <w:spacing w:val="-9"/>
          <w:w w:val="105"/>
        </w:rPr>
        <w:t xml:space="preserve"> </w:t>
      </w:r>
      <w:r>
        <w:rPr>
          <w:color w:val="231C26"/>
          <w:w w:val="105"/>
        </w:rPr>
        <w:t>is</w:t>
      </w:r>
      <w:r>
        <w:rPr>
          <w:color w:val="231C26"/>
          <w:spacing w:val="-15"/>
          <w:w w:val="105"/>
        </w:rPr>
        <w:t xml:space="preserve"> </w:t>
      </w:r>
      <w:r>
        <w:rPr>
          <w:color w:val="231C26"/>
          <w:w w:val="105"/>
        </w:rPr>
        <w:t>composed</w:t>
      </w:r>
      <w:r>
        <w:rPr>
          <w:color w:val="231C26"/>
          <w:spacing w:val="-14"/>
          <w:w w:val="105"/>
        </w:rPr>
        <w:t xml:space="preserve"> </w:t>
      </w:r>
      <w:r>
        <w:rPr>
          <w:color w:val="231C26"/>
          <w:w w:val="105"/>
        </w:rPr>
        <w:t>of</w:t>
      </w:r>
      <w:r>
        <w:rPr>
          <w:color w:val="231C26"/>
          <w:spacing w:val="-27"/>
          <w:w w:val="105"/>
        </w:rPr>
        <w:t xml:space="preserve"> </w:t>
      </w:r>
      <w:r>
        <w:rPr>
          <w:color w:val="231C26"/>
          <w:w w:val="105"/>
        </w:rPr>
        <w:t>the</w:t>
      </w:r>
      <w:r>
        <w:rPr>
          <w:color w:val="231C26"/>
          <w:spacing w:val="-19"/>
          <w:w w:val="105"/>
        </w:rPr>
        <w:t xml:space="preserve"> </w:t>
      </w:r>
      <w:r>
        <w:rPr>
          <w:color w:val="363136"/>
          <w:w w:val="105"/>
        </w:rPr>
        <w:t>Treasurer</w:t>
      </w:r>
      <w:r>
        <w:rPr>
          <w:color w:val="363136"/>
          <w:spacing w:val="19"/>
          <w:w w:val="105"/>
        </w:rPr>
        <w:t xml:space="preserve"> </w:t>
      </w:r>
      <w:r>
        <w:rPr>
          <w:color w:val="363136"/>
          <w:w w:val="105"/>
        </w:rPr>
        <w:t>(Chair)</w:t>
      </w:r>
      <w:r>
        <w:rPr>
          <w:color w:val="363136"/>
          <w:spacing w:val="-3"/>
          <w:w w:val="105"/>
        </w:rPr>
        <w:t xml:space="preserve"> </w:t>
      </w:r>
      <w:r>
        <w:rPr>
          <w:color w:val="231C26"/>
          <w:w w:val="105"/>
        </w:rPr>
        <w:t>and</w:t>
      </w:r>
      <w:r>
        <w:rPr>
          <w:color w:val="231C26"/>
          <w:spacing w:val="-25"/>
          <w:w w:val="105"/>
        </w:rPr>
        <w:t xml:space="preserve"> </w:t>
      </w:r>
      <w:r>
        <w:rPr>
          <w:color w:val="231C26"/>
          <w:w w:val="105"/>
        </w:rPr>
        <w:t>the other off</w:t>
      </w:r>
      <w:r>
        <w:rPr>
          <w:color w:val="4D2B24"/>
          <w:w w:val="105"/>
        </w:rPr>
        <w:t>i</w:t>
      </w:r>
      <w:r>
        <w:rPr>
          <w:color w:val="231C26"/>
          <w:w w:val="105"/>
        </w:rPr>
        <w:t>cers</w:t>
      </w:r>
      <w:r>
        <w:rPr>
          <w:color w:val="231C26"/>
          <w:spacing w:val="-3"/>
          <w:w w:val="105"/>
        </w:rPr>
        <w:t xml:space="preserve"> </w:t>
      </w:r>
      <w:r>
        <w:rPr>
          <w:color w:val="231C26"/>
          <w:w w:val="105"/>
        </w:rPr>
        <w:t>of the</w:t>
      </w:r>
      <w:r>
        <w:rPr>
          <w:color w:val="231C26"/>
          <w:spacing w:val="-27"/>
          <w:w w:val="105"/>
        </w:rPr>
        <w:t xml:space="preserve"> </w:t>
      </w:r>
      <w:r>
        <w:rPr>
          <w:color w:val="231C26"/>
          <w:w w:val="105"/>
        </w:rPr>
        <w:t>organization. Dur</w:t>
      </w:r>
      <w:r>
        <w:rPr>
          <w:color w:val="212F48"/>
          <w:w w:val="105"/>
        </w:rPr>
        <w:t>i</w:t>
      </w:r>
      <w:r>
        <w:rPr>
          <w:color w:val="231C26"/>
          <w:w w:val="105"/>
        </w:rPr>
        <w:t>ng the</w:t>
      </w:r>
      <w:r>
        <w:rPr>
          <w:color w:val="231C26"/>
          <w:spacing w:val="-17"/>
          <w:w w:val="105"/>
        </w:rPr>
        <w:t xml:space="preserve"> </w:t>
      </w:r>
      <w:r>
        <w:rPr>
          <w:color w:val="231C26"/>
          <w:w w:val="105"/>
        </w:rPr>
        <w:t>past yea</w:t>
      </w:r>
      <w:r>
        <w:rPr>
          <w:color w:val="212F48"/>
          <w:w w:val="105"/>
        </w:rPr>
        <w:t xml:space="preserve">r </w:t>
      </w:r>
      <w:r>
        <w:rPr>
          <w:color w:val="231C26"/>
          <w:w w:val="105"/>
        </w:rPr>
        <w:t>the</w:t>
      </w:r>
      <w:r>
        <w:rPr>
          <w:color w:val="231C26"/>
          <w:spacing w:val="-31"/>
          <w:w w:val="105"/>
        </w:rPr>
        <w:t xml:space="preserve"> </w:t>
      </w:r>
      <w:r>
        <w:rPr>
          <w:color w:val="231C26"/>
          <w:w w:val="105"/>
        </w:rPr>
        <w:t>committee met on</w:t>
      </w:r>
      <w:r>
        <w:rPr>
          <w:color w:val="231C26"/>
          <w:spacing w:val="-15"/>
          <w:w w:val="105"/>
        </w:rPr>
        <w:t xml:space="preserve"> </w:t>
      </w:r>
      <w:r>
        <w:rPr>
          <w:color w:val="231C26"/>
          <w:w w:val="105"/>
        </w:rPr>
        <w:t>Octobe</w:t>
      </w:r>
      <w:r>
        <w:rPr>
          <w:color w:val="212F48"/>
          <w:w w:val="105"/>
        </w:rPr>
        <w:t>r</w:t>
      </w:r>
      <w:r>
        <w:rPr>
          <w:color w:val="212F48"/>
          <w:spacing w:val="-14"/>
          <w:w w:val="105"/>
        </w:rPr>
        <w:t xml:space="preserve"> </w:t>
      </w:r>
      <w:r>
        <w:rPr>
          <w:color w:val="231C26"/>
          <w:w w:val="105"/>
        </w:rPr>
        <w:t>8, 2015. A</w:t>
      </w:r>
      <w:r>
        <w:rPr>
          <w:color w:val="231C26"/>
          <w:spacing w:val="-36"/>
          <w:w w:val="105"/>
        </w:rPr>
        <w:t xml:space="preserve"> </w:t>
      </w:r>
      <w:r>
        <w:rPr>
          <w:color w:val="231C26"/>
          <w:w w:val="105"/>
        </w:rPr>
        <w:t>general d</w:t>
      </w:r>
      <w:r>
        <w:rPr>
          <w:color w:val="212F48"/>
          <w:w w:val="105"/>
        </w:rPr>
        <w:t>i</w:t>
      </w:r>
      <w:r>
        <w:rPr>
          <w:color w:val="231C26"/>
          <w:w w:val="105"/>
        </w:rPr>
        <w:t>scuss</w:t>
      </w:r>
      <w:r>
        <w:rPr>
          <w:color w:val="212F48"/>
          <w:w w:val="105"/>
        </w:rPr>
        <w:t>i</w:t>
      </w:r>
      <w:r>
        <w:rPr>
          <w:color w:val="231C26"/>
          <w:w w:val="105"/>
        </w:rPr>
        <w:t>on of</w:t>
      </w:r>
      <w:r>
        <w:rPr>
          <w:color w:val="231C26"/>
          <w:spacing w:val="-10"/>
          <w:w w:val="105"/>
        </w:rPr>
        <w:t xml:space="preserve"> </w:t>
      </w:r>
      <w:r>
        <w:rPr>
          <w:color w:val="231C26"/>
          <w:w w:val="105"/>
        </w:rPr>
        <w:t>the f</w:t>
      </w:r>
      <w:r>
        <w:rPr>
          <w:color w:val="4D2B24"/>
          <w:w w:val="105"/>
        </w:rPr>
        <w:t>i</w:t>
      </w:r>
      <w:r>
        <w:rPr>
          <w:color w:val="231C26"/>
          <w:w w:val="105"/>
        </w:rPr>
        <w:t>nancia</w:t>
      </w:r>
      <w:r>
        <w:rPr>
          <w:color w:val="212F48"/>
          <w:w w:val="105"/>
        </w:rPr>
        <w:t>l</w:t>
      </w:r>
      <w:r>
        <w:rPr>
          <w:color w:val="212F48"/>
          <w:spacing w:val="-15"/>
          <w:w w:val="105"/>
        </w:rPr>
        <w:t xml:space="preserve"> </w:t>
      </w:r>
      <w:r>
        <w:rPr>
          <w:color w:val="231C26"/>
          <w:w w:val="105"/>
        </w:rPr>
        <w:t>condition of</w:t>
      </w:r>
      <w:r>
        <w:rPr>
          <w:color w:val="231C26"/>
          <w:spacing w:val="-10"/>
          <w:w w:val="105"/>
        </w:rPr>
        <w:t xml:space="preserve"> </w:t>
      </w:r>
      <w:r>
        <w:rPr>
          <w:color w:val="231C26"/>
          <w:w w:val="105"/>
        </w:rPr>
        <w:t>the Academy was</w:t>
      </w:r>
      <w:r>
        <w:rPr>
          <w:color w:val="231C26"/>
          <w:spacing w:val="-30"/>
          <w:w w:val="105"/>
        </w:rPr>
        <w:t xml:space="preserve"> </w:t>
      </w:r>
      <w:r>
        <w:rPr>
          <w:color w:val="231C26"/>
          <w:w w:val="105"/>
        </w:rPr>
        <w:t>had.</w:t>
      </w:r>
      <w:r>
        <w:rPr>
          <w:color w:val="231C26"/>
          <w:spacing w:val="-26"/>
          <w:w w:val="105"/>
        </w:rPr>
        <w:t xml:space="preserve"> </w:t>
      </w:r>
      <w:r>
        <w:rPr>
          <w:color w:val="231C26"/>
          <w:w w:val="105"/>
        </w:rPr>
        <w:t>The</w:t>
      </w:r>
      <w:r>
        <w:rPr>
          <w:color w:val="231C26"/>
          <w:spacing w:val="-37"/>
          <w:w w:val="105"/>
        </w:rPr>
        <w:t xml:space="preserve"> </w:t>
      </w:r>
      <w:r>
        <w:rPr>
          <w:color w:val="231C26"/>
          <w:w w:val="105"/>
        </w:rPr>
        <w:t>question</w:t>
      </w:r>
      <w:r>
        <w:rPr>
          <w:color w:val="231C26"/>
          <w:spacing w:val="-8"/>
          <w:w w:val="105"/>
        </w:rPr>
        <w:t xml:space="preserve"> </w:t>
      </w:r>
      <w:r>
        <w:rPr>
          <w:color w:val="231C26"/>
          <w:w w:val="105"/>
        </w:rPr>
        <w:t>of</w:t>
      </w:r>
      <w:r>
        <w:rPr>
          <w:color w:val="231C26"/>
          <w:spacing w:val="-2"/>
          <w:w w:val="105"/>
        </w:rPr>
        <w:t xml:space="preserve"> </w:t>
      </w:r>
      <w:r>
        <w:rPr>
          <w:color w:val="231C26"/>
          <w:w w:val="105"/>
        </w:rPr>
        <w:t>whether</w:t>
      </w:r>
      <w:r>
        <w:rPr>
          <w:color w:val="231C26"/>
          <w:spacing w:val="-20"/>
          <w:w w:val="105"/>
        </w:rPr>
        <w:t xml:space="preserve"> </w:t>
      </w:r>
      <w:r>
        <w:rPr>
          <w:color w:val="231C26"/>
          <w:w w:val="105"/>
        </w:rPr>
        <w:t>to</w:t>
      </w:r>
      <w:r>
        <w:rPr>
          <w:color w:val="231C26"/>
          <w:spacing w:val="-12"/>
          <w:w w:val="105"/>
        </w:rPr>
        <w:t xml:space="preserve"> </w:t>
      </w:r>
      <w:r>
        <w:rPr>
          <w:color w:val="231C26"/>
          <w:w w:val="105"/>
        </w:rPr>
        <w:t>create</w:t>
      </w:r>
      <w:r>
        <w:rPr>
          <w:color w:val="231C26"/>
          <w:spacing w:val="-10"/>
          <w:w w:val="105"/>
        </w:rPr>
        <w:t xml:space="preserve"> </w:t>
      </w:r>
      <w:r>
        <w:rPr>
          <w:color w:val="231C26"/>
          <w:w w:val="105"/>
        </w:rPr>
        <w:t>a forma</w:t>
      </w:r>
      <w:r>
        <w:rPr>
          <w:color w:val="212F48"/>
          <w:w w:val="105"/>
        </w:rPr>
        <w:t>l</w:t>
      </w:r>
      <w:r>
        <w:rPr>
          <w:color w:val="212F48"/>
          <w:spacing w:val="-19"/>
          <w:w w:val="105"/>
        </w:rPr>
        <w:t xml:space="preserve"> </w:t>
      </w:r>
      <w:r>
        <w:rPr>
          <w:color w:val="231C26"/>
          <w:w w:val="105"/>
        </w:rPr>
        <w:t>budget was considered at</w:t>
      </w:r>
      <w:r>
        <w:rPr>
          <w:color w:val="231C26"/>
          <w:spacing w:val="-21"/>
          <w:w w:val="105"/>
        </w:rPr>
        <w:t xml:space="preserve"> </w:t>
      </w:r>
      <w:r>
        <w:rPr>
          <w:color w:val="231C26"/>
          <w:w w:val="105"/>
        </w:rPr>
        <w:t>some</w:t>
      </w:r>
      <w:r>
        <w:rPr>
          <w:color w:val="231C26"/>
          <w:spacing w:val="-7"/>
          <w:w w:val="105"/>
        </w:rPr>
        <w:t xml:space="preserve"> </w:t>
      </w:r>
      <w:r>
        <w:rPr>
          <w:color w:val="231C26"/>
          <w:w w:val="105"/>
        </w:rPr>
        <w:t>length.</w:t>
      </w:r>
      <w:r>
        <w:rPr>
          <w:color w:val="231C26"/>
          <w:spacing w:val="-5"/>
          <w:w w:val="105"/>
        </w:rPr>
        <w:t xml:space="preserve"> </w:t>
      </w:r>
      <w:r>
        <w:rPr>
          <w:color w:val="231C26"/>
          <w:w w:val="105"/>
        </w:rPr>
        <w:t>To</w:t>
      </w:r>
      <w:r>
        <w:rPr>
          <w:color w:val="231C26"/>
          <w:spacing w:val="-27"/>
          <w:w w:val="105"/>
        </w:rPr>
        <w:t xml:space="preserve"> </w:t>
      </w:r>
      <w:r>
        <w:rPr>
          <w:color w:val="231C26"/>
          <w:w w:val="105"/>
        </w:rPr>
        <w:t>summar</w:t>
      </w:r>
      <w:r>
        <w:rPr>
          <w:color w:val="212F48"/>
          <w:w w:val="105"/>
        </w:rPr>
        <w:t>i</w:t>
      </w:r>
      <w:r>
        <w:rPr>
          <w:color w:val="231C26"/>
          <w:w w:val="105"/>
        </w:rPr>
        <w:t>ze,</w:t>
      </w:r>
      <w:r>
        <w:rPr>
          <w:color w:val="231C26"/>
          <w:spacing w:val="-5"/>
          <w:w w:val="105"/>
        </w:rPr>
        <w:t xml:space="preserve"> </w:t>
      </w:r>
      <w:r>
        <w:rPr>
          <w:color w:val="231C26"/>
          <w:w w:val="105"/>
        </w:rPr>
        <w:t>it is the</w:t>
      </w:r>
      <w:r>
        <w:rPr>
          <w:color w:val="231C26"/>
          <w:spacing w:val="-9"/>
          <w:w w:val="105"/>
        </w:rPr>
        <w:t xml:space="preserve"> </w:t>
      </w:r>
      <w:r>
        <w:rPr>
          <w:color w:val="231C26"/>
          <w:w w:val="105"/>
        </w:rPr>
        <w:t>opinion</w:t>
      </w:r>
      <w:r>
        <w:rPr>
          <w:color w:val="231C26"/>
          <w:spacing w:val="-1"/>
          <w:w w:val="105"/>
        </w:rPr>
        <w:t xml:space="preserve"> </w:t>
      </w:r>
      <w:r>
        <w:rPr>
          <w:color w:val="231C26"/>
          <w:w w:val="105"/>
        </w:rPr>
        <w:t>of the</w:t>
      </w:r>
      <w:r>
        <w:rPr>
          <w:color w:val="231C26"/>
          <w:spacing w:val="-22"/>
          <w:w w:val="105"/>
        </w:rPr>
        <w:t xml:space="preserve"> </w:t>
      </w:r>
      <w:r>
        <w:rPr>
          <w:color w:val="231C26"/>
          <w:w w:val="105"/>
        </w:rPr>
        <w:t>under­ signed</w:t>
      </w:r>
      <w:r>
        <w:rPr>
          <w:color w:val="231C26"/>
          <w:spacing w:val="-21"/>
          <w:w w:val="105"/>
        </w:rPr>
        <w:t xml:space="preserve"> </w:t>
      </w:r>
      <w:r>
        <w:rPr>
          <w:color w:val="231C26"/>
          <w:w w:val="105"/>
        </w:rPr>
        <w:t>that since</w:t>
      </w:r>
      <w:r>
        <w:rPr>
          <w:color w:val="231C26"/>
          <w:spacing w:val="-7"/>
          <w:w w:val="105"/>
        </w:rPr>
        <w:t xml:space="preserve"> </w:t>
      </w:r>
      <w:r>
        <w:rPr>
          <w:color w:val="231C26"/>
          <w:w w:val="105"/>
        </w:rPr>
        <w:t>f</w:t>
      </w:r>
      <w:r>
        <w:rPr>
          <w:color w:val="2D3F5B"/>
          <w:w w:val="105"/>
        </w:rPr>
        <w:t>i</w:t>
      </w:r>
      <w:r>
        <w:rPr>
          <w:color w:val="231C26"/>
          <w:w w:val="105"/>
        </w:rPr>
        <w:t>nancial reports</w:t>
      </w:r>
      <w:r>
        <w:rPr>
          <w:color w:val="231C26"/>
          <w:spacing w:val="-3"/>
          <w:w w:val="105"/>
        </w:rPr>
        <w:t xml:space="preserve"> </w:t>
      </w:r>
      <w:r>
        <w:rPr>
          <w:color w:val="231C26"/>
          <w:w w:val="105"/>
        </w:rPr>
        <w:t>occur at the</w:t>
      </w:r>
      <w:r>
        <w:rPr>
          <w:color w:val="231C26"/>
          <w:spacing w:val="-10"/>
          <w:w w:val="105"/>
        </w:rPr>
        <w:t xml:space="preserve"> </w:t>
      </w:r>
      <w:r>
        <w:rPr>
          <w:color w:val="231C26"/>
          <w:w w:val="105"/>
        </w:rPr>
        <w:t>month</w:t>
      </w:r>
      <w:r>
        <w:rPr>
          <w:color w:val="212F48"/>
          <w:w w:val="105"/>
        </w:rPr>
        <w:t>l</w:t>
      </w:r>
      <w:r>
        <w:rPr>
          <w:color w:val="231C26"/>
          <w:w w:val="105"/>
        </w:rPr>
        <w:t>y Board</w:t>
      </w:r>
      <w:r>
        <w:rPr>
          <w:color w:val="231C26"/>
          <w:spacing w:val="-20"/>
          <w:w w:val="105"/>
        </w:rPr>
        <w:t xml:space="preserve"> </w:t>
      </w:r>
      <w:r>
        <w:rPr>
          <w:color w:val="231C26"/>
          <w:w w:val="105"/>
        </w:rPr>
        <w:t>meetings, and</w:t>
      </w:r>
      <w:r>
        <w:rPr>
          <w:color w:val="231C26"/>
          <w:spacing w:val="-12"/>
          <w:w w:val="105"/>
        </w:rPr>
        <w:t xml:space="preserve"> </w:t>
      </w:r>
      <w:r>
        <w:rPr>
          <w:color w:val="231C26"/>
          <w:w w:val="105"/>
        </w:rPr>
        <w:t>various</w:t>
      </w:r>
      <w:r>
        <w:rPr>
          <w:color w:val="231C26"/>
          <w:spacing w:val="-2"/>
          <w:w w:val="105"/>
        </w:rPr>
        <w:t xml:space="preserve"> </w:t>
      </w:r>
      <w:r>
        <w:rPr>
          <w:color w:val="231C26"/>
          <w:w w:val="105"/>
        </w:rPr>
        <w:t>matte</w:t>
      </w:r>
      <w:r>
        <w:rPr>
          <w:color w:val="212F48"/>
          <w:w w:val="105"/>
        </w:rPr>
        <w:t>r</w:t>
      </w:r>
      <w:r>
        <w:rPr>
          <w:color w:val="231C26"/>
          <w:w w:val="105"/>
        </w:rPr>
        <w:t xml:space="preserve">s </w:t>
      </w:r>
      <w:r>
        <w:rPr>
          <w:color w:val="212F48"/>
          <w:w w:val="105"/>
        </w:rPr>
        <w:t>r</w:t>
      </w:r>
      <w:r>
        <w:rPr>
          <w:color w:val="231C26"/>
          <w:w w:val="105"/>
        </w:rPr>
        <w:t>elated</w:t>
      </w:r>
      <w:r>
        <w:rPr>
          <w:color w:val="231C26"/>
          <w:spacing w:val="-5"/>
          <w:w w:val="105"/>
        </w:rPr>
        <w:t xml:space="preserve"> </w:t>
      </w:r>
      <w:r>
        <w:rPr>
          <w:color w:val="231C26"/>
          <w:w w:val="105"/>
        </w:rPr>
        <w:t xml:space="preserve">to the </w:t>
      </w:r>
      <w:r>
        <w:rPr>
          <w:color w:val="363136"/>
          <w:w w:val="105"/>
        </w:rPr>
        <w:t>reports</w:t>
      </w:r>
      <w:r>
        <w:rPr>
          <w:color w:val="363136"/>
          <w:spacing w:val="-2"/>
          <w:w w:val="105"/>
        </w:rPr>
        <w:t xml:space="preserve"> </w:t>
      </w:r>
      <w:r>
        <w:rPr>
          <w:color w:val="231C26"/>
          <w:w w:val="105"/>
        </w:rPr>
        <w:t>routinely occu</w:t>
      </w:r>
      <w:r>
        <w:rPr>
          <w:color w:val="212F48"/>
          <w:w w:val="105"/>
        </w:rPr>
        <w:t xml:space="preserve">r </w:t>
      </w:r>
      <w:r>
        <w:rPr>
          <w:color w:val="231C26"/>
          <w:w w:val="105"/>
        </w:rPr>
        <w:t>at</w:t>
      </w:r>
      <w:r>
        <w:rPr>
          <w:color w:val="231C26"/>
          <w:spacing w:val="-16"/>
          <w:w w:val="105"/>
        </w:rPr>
        <w:t xml:space="preserve"> </w:t>
      </w:r>
      <w:r>
        <w:rPr>
          <w:color w:val="231C26"/>
          <w:w w:val="105"/>
        </w:rPr>
        <w:t>those meetings</w:t>
      </w:r>
      <w:r>
        <w:rPr>
          <w:color w:val="212F48"/>
          <w:w w:val="105"/>
        </w:rPr>
        <w:t>,</w:t>
      </w:r>
      <w:r>
        <w:rPr>
          <w:color w:val="212F48"/>
          <w:spacing w:val="-8"/>
          <w:w w:val="105"/>
        </w:rPr>
        <w:t xml:space="preserve"> </w:t>
      </w:r>
      <w:r>
        <w:rPr>
          <w:color w:val="231C26"/>
          <w:w w:val="105"/>
        </w:rPr>
        <w:t>that</w:t>
      </w:r>
      <w:r>
        <w:rPr>
          <w:color w:val="231C26"/>
          <w:spacing w:val="-4"/>
          <w:w w:val="105"/>
        </w:rPr>
        <w:t xml:space="preserve"> </w:t>
      </w:r>
      <w:r>
        <w:rPr>
          <w:color w:val="231C26"/>
          <w:w w:val="105"/>
        </w:rPr>
        <w:t>the</w:t>
      </w:r>
      <w:r>
        <w:rPr>
          <w:color w:val="231C26"/>
          <w:spacing w:val="-22"/>
          <w:w w:val="105"/>
        </w:rPr>
        <w:t xml:space="preserve"> </w:t>
      </w:r>
      <w:r>
        <w:rPr>
          <w:color w:val="231C26"/>
          <w:w w:val="105"/>
        </w:rPr>
        <w:t>preparing of a</w:t>
      </w:r>
      <w:r>
        <w:rPr>
          <w:color w:val="231C26"/>
          <w:spacing w:val="-5"/>
          <w:w w:val="105"/>
        </w:rPr>
        <w:t xml:space="preserve"> </w:t>
      </w:r>
      <w:r>
        <w:rPr>
          <w:color w:val="231C26"/>
          <w:w w:val="105"/>
        </w:rPr>
        <w:t>forma</w:t>
      </w:r>
      <w:r>
        <w:rPr>
          <w:color w:val="212F48"/>
          <w:w w:val="105"/>
        </w:rPr>
        <w:t>l</w:t>
      </w:r>
      <w:r>
        <w:rPr>
          <w:color w:val="212F48"/>
          <w:spacing w:val="-5"/>
          <w:w w:val="105"/>
        </w:rPr>
        <w:t xml:space="preserve"> </w:t>
      </w:r>
      <w:r>
        <w:rPr>
          <w:color w:val="231C26"/>
          <w:w w:val="105"/>
        </w:rPr>
        <w:t>budget</w:t>
      </w:r>
      <w:r>
        <w:rPr>
          <w:color w:val="231C26"/>
          <w:spacing w:val="-10"/>
          <w:w w:val="105"/>
        </w:rPr>
        <w:t xml:space="preserve"> </w:t>
      </w:r>
      <w:r>
        <w:rPr>
          <w:color w:val="231C26"/>
          <w:w w:val="105"/>
        </w:rPr>
        <w:t xml:space="preserve">is not necessary at this </w:t>
      </w:r>
      <w:r>
        <w:rPr>
          <w:color w:val="231C26"/>
          <w:spacing w:val="-2"/>
          <w:w w:val="105"/>
        </w:rPr>
        <w:t>time.</w:t>
      </w:r>
    </w:p>
    <w:p w14:paraId="4AD3D6D1" w14:textId="77777777" w:rsidR="00CB04A6" w:rsidRDefault="00CB04A6">
      <w:pPr>
        <w:pStyle w:val="BodyText"/>
        <w:spacing w:before="30"/>
      </w:pPr>
    </w:p>
    <w:p w14:paraId="3BE4E4AC" w14:textId="77777777" w:rsidR="00CB04A6" w:rsidRDefault="00CB04A6">
      <w:pPr>
        <w:pStyle w:val="BodyText"/>
        <w:spacing w:line="264" w:lineRule="auto"/>
        <w:ind w:left="146" w:right="75" w:firstLine="940"/>
      </w:pPr>
      <w:r>
        <w:rPr>
          <w:color w:val="231C26"/>
          <w:w w:val="105"/>
        </w:rPr>
        <w:t>Dur</w:t>
      </w:r>
      <w:r>
        <w:rPr>
          <w:color w:val="212F48"/>
          <w:w w:val="105"/>
        </w:rPr>
        <w:t>i</w:t>
      </w:r>
      <w:r>
        <w:rPr>
          <w:color w:val="231C26"/>
          <w:w w:val="105"/>
        </w:rPr>
        <w:t>ng</w:t>
      </w:r>
      <w:r>
        <w:rPr>
          <w:color w:val="231C26"/>
          <w:spacing w:val="-18"/>
          <w:w w:val="105"/>
        </w:rPr>
        <w:t xml:space="preserve"> </w:t>
      </w:r>
      <w:r>
        <w:rPr>
          <w:color w:val="231C26"/>
          <w:w w:val="105"/>
        </w:rPr>
        <w:t>the</w:t>
      </w:r>
      <w:r>
        <w:rPr>
          <w:color w:val="231C26"/>
          <w:spacing w:val="-35"/>
          <w:w w:val="105"/>
        </w:rPr>
        <w:t xml:space="preserve"> </w:t>
      </w:r>
      <w:r>
        <w:rPr>
          <w:color w:val="231C26"/>
          <w:w w:val="105"/>
        </w:rPr>
        <w:t>past</w:t>
      </w:r>
      <w:r>
        <w:rPr>
          <w:color w:val="231C26"/>
          <w:spacing w:val="-18"/>
          <w:w w:val="105"/>
        </w:rPr>
        <w:t xml:space="preserve"> </w:t>
      </w:r>
      <w:r>
        <w:rPr>
          <w:color w:val="231C26"/>
          <w:w w:val="105"/>
        </w:rPr>
        <w:t>year,</w:t>
      </w:r>
      <w:r>
        <w:rPr>
          <w:color w:val="231C26"/>
          <w:spacing w:val="-8"/>
          <w:w w:val="105"/>
        </w:rPr>
        <w:t xml:space="preserve"> </w:t>
      </w:r>
      <w:r>
        <w:rPr>
          <w:color w:val="231C26"/>
          <w:w w:val="105"/>
        </w:rPr>
        <w:t>scholarships</w:t>
      </w:r>
      <w:r>
        <w:rPr>
          <w:color w:val="231C26"/>
          <w:spacing w:val="-7"/>
          <w:w w:val="105"/>
        </w:rPr>
        <w:t xml:space="preserve"> </w:t>
      </w:r>
      <w:r>
        <w:rPr>
          <w:color w:val="231C26"/>
          <w:w w:val="105"/>
        </w:rPr>
        <w:t>of</w:t>
      </w:r>
      <w:r>
        <w:rPr>
          <w:color w:val="231C26"/>
          <w:spacing w:val="-15"/>
          <w:w w:val="105"/>
        </w:rPr>
        <w:t xml:space="preserve"> </w:t>
      </w:r>
      <w:r>
        <w:rPr>
          <w:color w:val="231C26"/>
          <w:w w:val="105"/>
        </w:rPr>
        <w:t>$3,000</w:t>
      </w:r>
      <w:r>
        <w:rPr>
          <w:color w:val="231C26"/>
          <w:spacing w:val="-25"/>
          <w:w w:val="105"/>
        </w:rPr>
        <w:t xml:space="preserve"> </w:t>
      </w:r>
      <w:r>
        <w:rPr>
          <w:color w:val="231C26"/>
          <w:w w:val="105"/>
        </w:rPr>
        <w:t>were</w:t>
      </w:r>
      <w:r>
        <w:rPr>
          <w:color w:val="231C26"/>
          <w:spacing w:val="-18"/>
          <w:w w:val="105"/>
        </w:rPr>
        <w:t xml:space="preserve"> </w:t>
      </w:r>
      <w:r>
        <w:rPr>
          <w:color w:val="231C26"/>
          <w:w w:val="105"/>
        </w:rPr>
        <w:t>awarded</w:t>
      </w:r>
      <w:r>
        <w:rPr>
          <w:color w:val="231C26"/>
          <w:spacing w:val="-11"/>
          <w:w w:val="105"/>
        </w:rPr>
        <w:t xml:space="preserve"> </w:t>
      </w:r>
      <w:r>
        <w:rPr>
          <w:color w:val="231C26"/>
          <w:w w:val="105"/>
        </w:rPr>
        <w:t>to</w:t>
      </w:r>
      <w:r>
        <w:rPr>
          <w:color w:val="231C26"/>
          <w:spacing w:val="-4"/>
          <w:w w:val="105"/>
        </w:rPr>
        <w:t xml:space="preserve"> </w:t>
      </w:r>
      <w:r>
        <w:rPr>
          <w:color w:val="231C26"/>
          <w:w w:val="105"/>
        </w:rPr>
        <w:t>very deserving app</w:t>
      </w:r>
      <w:r>
        <w:rPr>
          <w:color w:val="212F48"/>
          <w:w w:val="105"/>
        </w:rPr>
        <w:t>li</w:t>
      </w:r>
      <w:r>
        <w:rPr>
          <w:color w:val="231C26"/>
          <w:w w:val="105"/>
        </w:rPr>
        <w:t>cants from</w:t>
      </w:r>
      <w:r>
        <w:rPr>
          <w:color w:val="231C26"/>
          <w:spacing w:val="-14"/>
          <w:w w:val="105"/>
        </w:rPr>
        <w:t xml:space="preserve"> </w:t>
      </w:r>
      <w:r>
        <w:rPr>
          <w:color w:val="231C26"/>
          <w:w w:val="105"/>
        </w:rPr>
        <w:t>each</w:t>
      </w:r>
      <w:r>
        <w:rPr>
          <w:color w:val="231C26"/>
          <w:spacing w:val="-11"/>
          <w:w w:val="105"/>
        </w:rPr>
        <w:t xml:space="preserve"> </w:t>
      </w:r>
      <w:r>
        <w:rPr>
          <w:color w:val="231C26"/>
          <w:w w:val="105"/>
        </w:rPr>
        <w:t>of the</w:t>
      </w:r>
      <w:r>
        <w:rPr>
          <w:color w:val="231C26"/>
          <w:spacing w:val="-25"/>
          <w:w w:val="105"/>
        </w:rPr>
        <w:t xml:space="preserve"> </w:t>
      </w:r>
      <w:r>
        <w:rPr>
          <w:color w:val="231C26"/>
          <w:w w:val="105"/>
        </w:rPr>
        <w:t>three I</w:t>
      </w:r>
      <w:r>
        <w:rPr>
          <w:color w:val="212F48"/>
          <w:w w:val="105"/>
        </w:rPr>
        <w:t>U</w:t>
      </w:r>
      <w:r>
        <w:rPr>
          <w:color w:val="212F48"/>
          <w:spacing w:val="-2"/>
          <w:w w:val="105"/>
        </w:rPr>
        <w:t xml:space="preserve"> </w:t>
      </w:r>
      <w:r>
        <w:rPr>
          <w:color w:val="231C26"/>
          <w:w w:val="105"/>
        </w:rPr>
        <w:t>Foundation accounts maintained for this purpose.</w:t>
      </w:r>
    </w:p>
    <w:p w14:paraId="57255EAB" w14:textId="77777777" w:rsidR="00CB04A6" w:rsidRDefault="00CB04A6">
      <w:pPr>
        <w:pStyle w:val="BodyText"/>
        <w:spacing w:before="36"/>
      </w:pPr>
    </w:p>
    <w:p w14:paraId="4FADAB33" w14:textId="77777777" w:rsidR="00CB04A6" w:rsidRDefault="00CB04A6">
      <w:pPr>
        <w:pStyle w:val="BodyText"/>
        <w:spacing w:line="264" w:lineRule="auto"/>
        <w:ind w:left="156" w:right="75" w:firstLine="937"/>
      </w:pPr>
      <w:r>
        <w:rPr>
          <w:color w:val="231C26"/>
          <w:w w:val="105"/>
        </w:rPr>
        <w:t>At</w:t>
      </w:r>
      <w:r>
        <w:rPr>
          <w:color w:val="231C26"/>
          <w:spacing w:val="-7"/>
          <w:w w:val="105"/>
        </w:rPr>
        <w:t xml:space="preserve"> </w:t>
      </w:r>
      <w:r>
        <w:rPr>
          <w:color w:val="231C26"/>
          <w:w w:val="105"/>
        </w:rPr>
        <w:t>the</w:t>
      </w:r>
      <w:r>
        <w:rPr>
          <w:color w:val="231C26"/>
          <w:spacing w:val="-32"/>
          <w:w w:val="105"/>
        </w:rPr>
        <w:t xml:space="preserve"> </w:t>
      </w:r>
      <w:r>
        <w:rPr>
          <w:color w:val="231C26"/>
          <w:w w:val="105"/>
        </w:rPr>
        <w:t>end</w:t>
      </w:r>
      <w:r>
        <w:rPr>
          <w:color w:val="231C26"/>
          <w:spacing w:val="-5"/>
          <w:w w:val="105"/>
        </w:rPr>
        <w:t xml:space="preserve"> </w:t>
      </w:r>
      <w:r>
        <w:rPr>
          <w:color w:val="231C26"/>
          <w:w w:val="105"/>
        </w:rPr>
        <w:t>of</w:t>
      </w:r>
      <w:r>
        <w:rPr>
          <w:color w:val="231C26"/>
          <w:spacing w:val="-4"/>
          <w:w w:val="105"/>
        </w:rPr>
        <w:t xml:space="preserve"> </w:t>
      </w:r>
      <w:proofErr w:type="gramStart"/>
      <w:r>
        <w:rPr>
          <w:color w:val="231C26"/>
          <w:w w:val="105"/>
        </w:rPr>
        <w:t>April</w:t>
      </w:r>
      <w:r>
        <w:rPr>
          <w:color w:val="212F48"/>
          <w:w w:val="105"/>
        </w:rPr>
        <w:t>,</w:t>
      </w:r>
      <w:proofErr w:type="gramEnd"/>
      <w:r>
        <w:rPr>
          <w:color w:val="212F48"/>
          <w:spacing w:val="-10"/>
          <w:w w:val="105"/>
        </w:rPr>
        <w:t xml:space="preserve"> </w:t>
      </w:r>
      <w:r>
        <w:rPr>
          <w:color w:val="231C26"/>
          <w:w w:val="105"/>
        </w:rPr>
        <w:t>2016,</w:t>
      </w:r>
      <w:r>
        <w:rPr>
          <w:color w:val="231C26"/>
          <w:spacing w:val="-4"/>
          <w:w w:val="105"/>
        </w:rPr>
        <w:t xml:space="preserve"> </w:t>
      </w:r>
      <w:r>
        <w:rPr>
          <w:color w:val="231C26"/>
          <w:w w:val="105"/>
        </w:rPr>
        <w:t>ba</w:t>
      </w:r>
      <w:r>
        <w:rPr>
          <w:color w:val="212F48"/>
          <w:w w:val="105"/>
        </w:rPr>
        <w:t>l</w:t>
      </w:r>
      <w:r>
        <w:rPr>
          <w:color w:val="231C26"/>
          <w:w w:val="105"/>
        </w:rPr>
        <w:t>ances in the var</w:t>
      </w:r>
      <w:r>
        <w:rPr>
          <w:color w:val="212F48"/>
          <w:w w:val="105"/>
        </w:rPr>
        <w:t>i</w:t>
      </w:r>
      <w:r>
        <w:rPr>
          <w:color w:val="231C26"/>
          <w:w w:val="105"/>
        </w:rPr>
        <w:t xml:space="preserve">ous </w:t>
      </w:r>
      <w:r>
        <w:rPr>
          <w:color w:val="4D2B24"/>
          <w:w w:val="105"/>
        </w:rPr>
        <w:t>I</w:t>
      </w:r>
      <w:r>
        <w:rPr>
          <w:color w:val="231C26"/>
          <w:w w:val="105"/>
        </w:rPr>
        <w:t>U Foundation accounts</w:t>
      </w:r>
      <w:r>
        <w:rPr>
          <w:color w:val="231C26"/>
          <w:spacing w:val="-9"/>
          <w:w w:val="105"/>
        </w:rPr>
        <w:t xml:space="preserve"> </w:t>
      </w:r>
      <w:r>
        <w:rPr>
          <w:color w:val="231C26"/>
          <w:w w:val="105"/>
        </w:rPr>
        <w:t>and</w:t>
      </w:r>
      <w:r>
        <w:rPr>
          <w:color w:val="231C26"/>
          <w:spacing w:val="-46"/>
          <w:w w:val="105"/>
        </w:rPr>
        <w:t xml:space="preserve"> </w:t>
      </w:r>
      <w:r>
        <w:rPr>
          <w:color w:val="231C26"/>
          <w:w w:val="105"/>
        </w:rPr>
        <w:t>the</w:t>
      </w:r>
      <w:r>
        <w:rPr>
          <w:color w:val="231C26"/>
          <w:spacing w:val="-51"/>
          <w:w w:val="105"/>
        </w:rPr>
        <w:t xml:space="preserve"> </w:t>
      </w:r>
      <w:r>
        <w:rPr>
          <w:color w:val="231C26"/>
          <w:w w:val="105"/>
        </w:rPr>
        <w:t>Academy</w:t>
      </w:r>
      <w:r>
        <w:rPr>
          <w:color w:val="212F48"/>
          <w:w w:val="105"/>
        </w:rPr>
        <w:t>'</w:t>
      </w:r>
      <w:r>
        <w:rPr>
          <w:color w:val="231C26"/>
          <w:w w:val="105"/>
        </w:rPr>
        <w:t>s</w:t>
      </w:r>
      <w:r>
        <w:rPr>
          <w:color w:val="231C26"/>
          <w:spacing w:val="-11"/>
          <w:w w:val="105"/>
        </w:rPr>
        <w:t xml:space="preserve"> </w:t>
      </w:r>
      <w:r>
        <w:rPr>
          <w:color w:val="231C26"/>
          <w:w w:val="105"/>
        </w:rPr>
        <w:t>checking</w:t>
      </w:r>
      <w:r>
        <w:rPr>
          <w:color w:val="231C26"/>
          <w:spacing w:val="-2"/>
          <w:w w:val="105"/>
        </w:rPr>
        <w:t xml:space="preserve"> </w:t>
      </w:r>
      <w:r>
        <w:rPr>
          <w:color w:val="231C26"/>
          <w:w w:val="105"/>
        </w:rPr>
        <w:t>account at Huntington</w:t>
      </w:r>
      <w:r>
        <w:rPr>
          <w:color w:val="231C26"/>
          <w:spacing w:val="-24"/>
          <w:w w:val="105"/>
        </w:rPr>
        <w:t xml:space="preserve"> </w:t>
      </w:r>
      <w:r>
        <w:rPr>
          <w:color w:val="231C26"/>
          <w:w w:val="105"/>
        </w:rPr>
        <w:t>Bank</w:t>
      </w:r>
      <w:r>
        <w:rPr>
          <w:color w:val="231C26"/>
          <w:spacing w:val="-12"/>
          <w:w w:val="105"/>
        </w:rPr>
        <w:t xml:space="preserve"> </w:t>
      </w:r>
      <w:r>
        <w:rPr>
          <w:color w:val="231C26"/>
          <w:w w:val="105"/>
        </w:rPr>
        <w:t>were</w:t>
      </w:r>
      <w:r>
        <w:rPr>
          <w:color w:val="231C26"/>
          <w:spacing w:val="-22"/>
          <w:w w:val="105"/>
        </w:rPr>
        <w:t xml:space="preserve"> </w:t>
      </w:r>
      <w:r>
        <w:rPr>
          <w:color w:val="231C26"/>
          <w:w w:val="105"/>
        </w:rPr>
        <w:t xml:space="preserve">as </w:t>
      </w:r>
      <w:r>
        <w:rPr>
          <w:color w:val="231C26"/>
          <w:spacing w:val="-2"/>
          <w:w w:val="105"/>
        </w:rPr>
        <w:t>follows:</w:t>
      </w:r>
    </w:p>
    <w:p w14:paraId="548D9EA4" w14:textId="77777777" w:rsidR="00CB04A6" w:rsidRDefault="00CB04A6">
      <w:pPr>
        <w:pStyle w:val="BodyText"/>
        <w:spacing w:before="219"/>
        <w:rPr>
          <w:sz w:val="20"/>
        </w:rPr>
      </w:pPr>
    </w:p>
    <w:tbl>
      <w:tblPr>
        <w:tblW w:w="0" w:type="auto"/>
        <w:tblInd w:w="108" w:type="dxa"/>
        <w:tblLayout w:type="fixed"/>
        <w:tblCellMar>
          <w:left w:w="0" w:type="dxa"/>
          <w:right w:w="0" w:type="dxa"/>
        </w:tblCellMar>
        <w:tblLook w:val="01E0" w:firstRow="1" w:lastRow="1" w:firstColumn="1" w:lastColumn="1" w:noHBand="0" w:noVBand="0"/>
      </w:tblPr>
      <w:tblGrid>
        <w:gridCol w:w="6810"/>
        <w:gridCol w:w="2163"/>
      </w:tblGrid>
      <w:tr w:rsidR="00CB04A6" w14:paraId="746E11E1" w14:textId="77777777">
        <w:trPr>
          <w:trHeight w:val="637"/>
        </w:trPr>
        <w:tc>
          <w:tcPr>
            <w:tcW w:w="6810" w:type="dxa"/>
          </w:tcPr>
          <w:p w14:paraId="580BCE9F" w14:textId="77777777" w:rsidR="00CB04A6" w:rsidRDefault="00CB04A6">
            <w:pPr>
              <w:pStyle w:val="TableParagraph"/>
              <w:spacing w:before="0" w:line="392" w:lineRule="exact"/>
              <w:rPr>
                <w:sz w:val="35"/>
              </w:rPr>
            </w:pPr>
            <w:r>
              <w:rPr>
                <w:color w:val="231C26"/>
                <w:w w:val="105"/>
                <w:sz w:val="35"/>
              </w:rPr>
              <w:lastRenderedPageBreak/>
              <w:t>Scholarship</w:t>
            </w:r>
            <w:r>
              <w:rPr>
                <w:color w:val="231C26"/>
                <w:spacing w:val="-26"/>
                <w:w w:val="105"/>
                <w:sz w:val="35"/>
              </w:rPr>
              <w:t xml:space="preserve"> </w:t>
            </w:r>
            <w:r>
              <w:rPr>
                <w:color w:val="231C26"/>
                <w:w w:val="105"/>
                <w:sz w:val="35"/>
              </w:rPr>
              <w:t>Fund</w:t>
            </w:r>
            <w:r>
              <w:rPr>
                <w:color w:val="231C26"/>
                <w:spacing w:val="-38"/>
                <w:w w:val="105"/>
                <w:sz w:val="35"/>
              </w:rPr>
              <w:t xml:space="preserve"> </w:t>
            </w:r>
            <w:r>
              <w:rPr>
                <w:color w:val="231C26"/>
                <w:w w:val="105"/>
                <w:sz w:val="35"/>
              </w:rPr>
              <w:t>for</w:t>
            </w:r>
            <w:r>
              <w:rPr>
                <w:color w:val="231C26"/>
                <w:spacing w:val="-23"/>
                <w:w w:val="105"/>
                <w:sz w:val="35"/>
              </w:rPr>
              <w:t xml:space="preserve"> </w:t>
            </w:r>
            <w:r>
              <w:rPr>
                <w:color w:val="231C26"/>
                <w:w w:val="105"/>
                <w:sz w:val="35"/>
              </w:rPr>
              <w:t>Returning</w:t>
            </w:r>
            <w:r>
              <w:rPr>
                <w:color w:val="231C26"/>
                <w:spacing w:val="-1"/>
                <w:w w:val="105"/>
                <w:sz w:val="35"/>
              </w:rPr>
              <w:t xml:space="preserve"> </w:t>
            </w:r>
            <w:r>
              <w:rPr>
                <w:color w:val="231C26"/>
                <w:spacing w:val="-2"/>
                <w:w w:val="105"/>
                <w:sz w:val="35"/>
              </w:rPr>
              <w:t>Students</w:t>
            </w:r>
          </w:p>
        </w:tc>
        <w:tc>
          <w:tcPr>
            <w:tcW w:w="2163" w:type="dxa"/>
          </w:tcPr>
          <w:p w14:paraId="580289D2" w14:textId="77777777" w:rsidR="00CB04A6" w:rsidRDefault="00CB04A6">
            <w:pPr>
              <w:pStyle w:val="TableParagraph"/>
              <w:spacing w:before="0" w:line="392" w:lineRule="exact"/>
              <w:ind w:left="221"/>
              <w:rPr>
                <w:sz w:val="35"/>
              </w:rPr>
            </w:pPr>
            <w:r>
              <w:rPr>
                <w:color w:val="363136"/>
                <w:spacing w:val="-2"/>
                <w:w w:val="105"/>
                <w:sz w:val="35"/>
              </w:rPr>
              <w:t>$64,704.42</w:t>
            </w:r>
          </w:p>
        </w:tc>
      </w:tr>
      <w:tr w:rsidR="00CB04A6" w14:paraId="53BA890D" w14:textId="77777777">
        <w:trPr>
          <w:trHeight w:val="883"/>
        </w:trPr>
        <w:tc>
          <w:tcPr>
            <w:tcW w:w="6810" w:type="dxa"/>
          </w:tcPr>
          <w:p w14:paraId="3DB0E7B7" w14:textId="77777777" w:rsidR="00CB04A6" w:rsidRDefault="00CB04A6">
            <w:pPr>
              <w:pStyle w:val="TableParagraph"/>
              <w:rPr>
                <w:sz w:val="35"/>
              </w:rPr>
            </w:pPr>
            <w:r>
              <w:rPr>
                <w:color w:val="231C26"/>
                <w:w w:val="105"/>
                <w:sz w:val="35"/>
              </w:rPr>
              <w:t>Scholarship</w:t>
            </w:r>
            <w:r>
              <w:rPr>
                <w:color w:val="231C26"/>
                <w:spacing w:val="-10"/>
                <w:w w:val="105"/>
                <w:sz w:val="35"/>
              </w:rPr>
              <w:t xml:space="preserve"> </w:t>
            </w:r>
            <w:r>
              <w:rPr>
                <w:color w:val="231C26"/>
                <w:w w:val="105"/>
                <w:sz w:val="35"/>
              </w:rPr>
              <w:t>Fund</w:t>
            </w:r>
            <w:r>
              <w:rPr>
                <w:color w:val="231C26"/>
                <w:spacing w:val="-33"/>
                <w:w w:val="105"/>
                <w:sz w:val="35"/>
              </w:rPr>
              <w:t xml:space="preserve"> </w:t>
            </w:r>
            <w:r>
              <w:rPr>
                <w:color w:val="231C26"/>
                <w:w w:val="105"/>
                <w:sz w:val="35"/>
              </w:rPr>
              <w:t>for</w:t>
            </w:r>
            <w:r>
              <w:rPr>
                <w:color w:val="231C26"/>
                <w:spacing w:val="-15"/>
                <w:w w:val="105"/>
                <w:sz w:val="35"/>
              </w:rPr>
              <w:t xml:space="preserve"> </w:t>
            </w:r>
            <w:r>
              <w:rPr>
                <w:color w:val="231C26"/>
                <w:w w:val="105"/>
                <w:sz w:val="35"/>
              </w:rPr>
              <w:t>IPS</w:t>
            </w:r>
            <w:r>
              <w:rPr>
                <w:color w:val="231C26"/>
                <w:spacing w:val="-24"/>
                <w:w w:val="105"/>
                <w:sz w:val="35"/>
              </w:rPr>
              <w:t xml:space="preserve"> </w:t>
            </w:r>
            <w:r>
              <w:rPr>
                <w:color w:val="231C26"/>
                <w:spacing w:val="-2"/>
                <w:w w:val="105"/>
                <w:sz w:val="35"/>
              </w:rPr>
              <w:t>Students</w:t>
            </w:r>
          </w:p>
        </w:tc>
        <w:tc>
          <w:tcPr>
            <w:tcW w:w="2163" w:type="dxa"/>
          </w:tcPr>
          <w:p w14:paraId="46B61E70" w14:textId="77777777" w:rsidR="00CB04A6" w:rsidRDefault="00CB04A6">
            <w:pPr>
              <w:pStyle w:val="TableParagraph"/>
              <w:ind w:left="241"/>
              <w:rPr>
                <w:sz w:val="35"/>
              </w:rPr>
            </w:pPr>
            <w:r>
              <w:rPr>
                <w:color w:val="363136"/>
                <w:spacing w:val="-2"/>
                <w:w w:val="105"/>
                <w:sz w:val="35"/>
              </w:rPr>
              <w:t>$61,956.90</w:t>
            </w:r>
          </w:p>
        </w:tc>
      </w:tr>
      <w:tr w:rsidR="00CB04A6" w14:paraId="25D68FA8" w14:textId="77777777">
        <w:trPr>
          <w:trHeight w:val="883"/>
        </w:trPr>
        <w:tc>
          <w:tcPr>
            <w:tcW w:w="6810" w:type="dxa"/>
          </w:tcPr>
          <w:p w14:paraId="362893CF" w14:textId="77777777" w:rsidR="00CB04A6" w:rsidRDefault="00CB04A6">
            <w:pPr>
              <w:pStyle w:val="TableParagraph"/>
              <w:ind w:left="69"/>
              <w:rPr>
                <w:sz w:val="35"/>
              </w:rPr>
            </w:pPr>
            <w:r>
              <w:rPr>
                <w:color w:val="231C26"/>
                <w:sz w:val="35"/>
              </w:rPr>
              <w:t>Academic</w:t>
            </w:r>
            <w:r>
              <w:rPr>
                <w:color w:val="231C26"/>
                <w:spacing w:val="64"/>
                <w:sz w:val="35"/>
              </w:rPr>
              <w:t xml:space="preserve"> </w:t>
            </w:r>
            <w:r>
              <w:rPr>
                <w:color w:val="231C26"/>
                <w:sz w:val="35"/>
              </w:rPr>
              <w:t>Scho</w:t>
            </w:r>
            <w:r>
              <w:rPr>
                <w:color w:val="212F48"/>
                <w:sz w:val="35"/>
              </w:rPr>
              <w:t>l</w:t>
            </w:r>
            <w:r>
              <w:rPr>
                <w:color w:val="231C26"/>
                <w:sz w:val="35"/>
              </w:rPr>
              <w:t>arship</w:t>
            </w:r>
            <w:r>
              <w:rPr>
                <w:color w:val="231C26"/>
                <w:spacing w:val="44"/>
                <w:sz w:val="35"/>
              </w:rPr>
              <w:t xml:space="preserve"> </w:t>
            </w:r>
            <w:r>
              <w:rPr>
                <w:color w:val="231C26"/>
                <w:spacing w:val="-4"/>
                <w:sz w:val="35"/>
              </w:rPr>
              <w:t>Fund</w:t>
            </w:r>
          </w:p>
        </w:tc>
        <w:tc>
          <w:tcPr>
            <w:tcW w:w="2163" w:type="dxa"/>
          </w:tcPr>
          <w:p w14:paraId="4DBB4F1B" w14:textId="77777777" w:rsidR="00CB04A6" w:rsidRDefault="00CB04A6">
            <w:pPr>
              <w:pStyle w:val="TableParagraph"/>
              <w:ind w:left="201"/>
              <w:rPr>
                <w:sz w:val="35"/>
              </w:rPr>
            </w:pPr>
            <w:r>
              <w:rPr>
                <w:color w:val="231C26"/>
                <w:w w:val="105"/>
                <w:sz w:val="35"/>
              </w:rPr>
              <w:t>$46,</w:t>
            </w:r>
            <w:r>
              <w:rPr>
                <w:color w:val="231C26"/>
                <w:spacing w:val="-25"/>
                <w:w w:val="105"/>
                <w:sz w:val="35"/>
              </w:rPr>
              <w:t xml:space="preserve"> </w:t>
            </w:r>
            <w:r>
              <w:rPr>
                <w:color w:val="212F48"/>
                <w:spacing w:val="-2"/>
                <w:w w:val="105"/>
                <w:sz w:val="35"/>
              </w:rPr>
              <w:t>1</w:t>
            </w:r>
            <w:r>
              <w:rPr>
                <w:color w:val="231C26"/>
                <w:spacing w:val="-2"/>
                <w:w w:val="105"/>
                <w:sz w:val="35"/>
              </w:rPr>
              <w:t>36.42</w:t>
            </w:r>
          </w:p>
        </w:tc>
      </w:tr>
      <w:tr w:rsidR="00CB04A6" w14:paraId="47AC4E83" w14:textId="77777777">
        <w:trPr>
          <w:trHeight w:val="883"/>
        </w:trPr>
        <w:tc>
          <w:tcPr>
            <w:tcW w:w="6810" w:type="dxa"/>
          </w:tcPr>
          <w:p w14:paraId="3351F97F" w14:textId="77777777" w:rsidR="00CB04A6" w:rsidRDefault="00CB04A6">
            <w:pPr>
              <w:pStyle w:val="TableParagraph"/>
              <w:ind w:left="50"/>
              <w:rPr>
                <w:sz w:val="35"/>
              </w:rPr>
            </w:pPr>
            <w:r>
              <w:rPr>
                <w:color w:val="231C26"/>
                <w:w w:val="105"/>
                <w:sz w:val="35"/>
              </w:rPr>
              <w:t>General</w:t>
            </w:r>
            <w:r>
              <w:rPr>
                <w:color w:val="231C26"/>
                <w:spacing w:val="-14"/>
                <w:w w:val="105"/>
                <w:sz w:val="35"/>
              </w:rPr>
              <w:t xml:space="preserve"> </w:t>
            </w:r>
            <w:r>
              <w:rPr>
                <w:color w:val="231C26"/>
                <w:w w:val="105"/>
                <w:sz w:val="35"/>
              </w:rPr>
              <w:t>Fund</w:t>
            </w:r>
            <w:r>
              <w:rPr>
                <w:color w:val="231C26"/>
                <w:spacing w:val="-39"/>
                <w:w w:val="105"/>
                <w:sz w:val="35"/>
              </w:rPr>
              <w:t xml:space="preserve"> </w:t>
            </w:r>
            <w:r>
              <w:rPr>
                <w:color w:val="231C26"/>
                <w:w w:val="105"/>
                <w:sz w:val="35"/>
              </w:rPr>
              <w:t>FBO</w:t>
            </w:r>
            <w:r>
              <w:rPr>
                <w:color w:val="231C26"/>
                <w:spacing w:val="-20"/>
                <w:w w:val="105"/>
                <w:sz w:val="35"/>
              </w:rPr>
              <w:t xml:space="preserve"> </w:t>
            </w:r>
            <w:r>
              <w:rPr>
                <w:color w:val="231C26"/>
                <w:w w:val="105"/>
                <w:sz w:val="35"/>
              </w:rPr>
              <w:t>Senior</w:t>
            </w:r>
            <w:r>
              <w:rPr>
                <w:color w:val="231C26"/>
                <w:spacing w:val="-11"/>
                <w:w w:val="105"/>
                <w:sz w:val="35"/>
              </w:rPr>
              <w:t xml:space="preserve"> </w:t>
            </w:r>
            <w:r>
              <w:rPr>
                <w:color w:val="231C26"/>
                <w:spacing w:val="-2"/>
                <w:w w:val="105"/>
                <w:sz w:val="35"/>
              </w:rPr>
              <w:t>Academy</w:t>
            </w:r>
          </w:p>
        </w:tc>
        <w:tc>
          <w:tcPr>
            <w:tcW w:w="2163" w:type="dxa"/>
          </w:tcPr>
          <w:p w14:paraId="6ADD5254" w14:textId="77777777" w:rsidR="00CB04A6" w:rsidRDefault="00CB04A6">
            <w:pPr>
              <w:pStyle w:val="TableParagraph"/>
              <w:ind w:left="180"/>
              <w:rPr>
                <w:sz w:val="35"/>
              </w:rPr>
            </w:pPr>
            <w:r>
              <w:rPr>
                <w:color w:val="363136"/>
                <w:spacing w:val="-2"/>
                <w:w w:val="105"/>
                <w:sz w:val="35"/>
              </w:rPr>
              <w:t>$8,455.08</w:t>
            </w:r>
          </w:p>
        </w:tc>
      </w:tr>
      <w:tr w:rsidR="00CB04A6" w14:paraId="1E52BDED" w14:textId="77777777">
        <w:trPr>
          <w:trHeight w:val="637"/>
        </w:trPr>
        <w:tc>
          <w:tcPr>
            <w:tcW w:w="6810" w:type="dxa"/>
          </w:tcPr>
          <w:p w14:paraId="384CC3F1" w14:textId="77777777" w:rsidR="00CB04A6" w:rsidRDefault="00CB04A6">
            <w:pPr>
              <w:pStyle w:val="TableParagraph"/>
              <w:spacing w:line="383" w:lineRule="exact"/>
              <w:ind w:left="51"/>
              <w:rPr>
                <w:sz w:val="35"/>
              </w:rPr>
            </w:pPr>
            <w:r>
              <w:rPr>
                <w:color w:val="231C26"/>
                <w:spacing w:val="-2"/>
                <w:w w:val="105"/>
                <w:sz w:val="35"/>
              </w:rPr>
              <w:t>Checking</w:t>
            </w:r>
            <w:r>
              <w:rPr>
                <w:color w:val="231C26"/>
                <w:spacing w:val="-9"/>
                <w:w w:val="105"/>
                <w:sz w:val="35"/>
              </w:rPr>
              <w:t xml:space="preserve"> </w:t>
            </w:r>
            <w:r>
              <w:rPr>
                <w:color w:val="231C26"/>
                <w:spacing w:val="-2"/>
                <w:w w:val="105"/>
                <w:sz w:val="35"/>
              </w:rPr>
              <w:t>account,</w:t>
            </w:r>
            <w:r>
              <w:rPr>
                <w:color w:val="231C26"/>
                <w:spacing w:val="-23"/>
                <w:w w:val="105"/>
                <w:sz w:val="35"/>
              </w:rPr>
              <w:t xml:space="preserve"> </w:t>
            </w:r>
            <w:r>
              <w:rPr>
                <w:color w:val="231C26"/>
                <w:spacing w:val="-2"/>
                <w:w w:val="105"/>
                <w:sz w:val="35"/>
              </w:rPr>
              <w:t>Huntington</w:t>
            </w:r>
            <w:r>
              <w:rPr>
                <w:color w:val="231C26"/>
                <w:spacing w:val="-10"/>
                <w:w w:val="105"/>
                <w:sz w:val="35"/>
              </w:rPr>
              <w:t xml:space="preserve"> </w:t>
            </w:r>
            <w:r>
              <w:rPr>
                <w:color w:val="231C26"/>
                <w:spacing w:val="-4"/>
                <w:w w:val="105"/>
                <w:sz w:val="35"/>
              </w:rPr>
              <w:t>Bank</w:t>
            </w:r>
          </w:p>
        </w:tc>
        <w:tc>
          <w:tcPr>
            <w:tcW w:w="2163" w:type="dxa"/>
          </w:tcPr>
          <w:p w14:paraId="7405D1E9" w14:textId="77777777" w:rsidR="00CB04A6" w:rsidRDefault="00CB04A6">
            <w:pPr>
              <w:pStyle w:val="TableParagraph"/>
              <w:spacing w:line="383" w:lineRule="exact"/>
              <w:ind w:left="241"/>
              <w:rPr>
                <w:sz w:val="35"/>
              </w:rPr>
            </w:pPr>
            <w:r>
              <w:rPr>
                <w:color w:val="363136"/>
                <w:spacing w:val="-2"/>
                <w:w w:val="105"/>
                <w:sz w:val="35"/>
              </w:rPr>
              <w:t>$5,468.31</w:t>
            </w:r>
          </w:p>
        </w:tc>
      </w:tr>
    </w:tbl>
    <w:p w14:paraId="674CDE53" w14:textId="77777777" w:rsidR="00CB04A6" w:rsidRDefault="00CB04A6">
      <w:pPr>
        <w:pStyle w:val="BodyText"/>
        <w:spacing w:before="81"/>
      </w:pPr>
    </w:p>
    <w:p w14:paraId="0AF9FCF5" w14:textId="77777777" w:rsidR="00CB04A6" w:rsidRDefault="00CB04A6">
      <w:pPr>
        <w:pStyle w:val="BodyText"/>
        <w:spacing w:line="264" w:lineRule="auto"/>
        <w:ind w:left="143" w:right="75" w:firstLine="957"/>
      </w:pPr>
      <w:r>
        <w:rPr>
          <w:color w:val="363136"/>
          <w:w w:val="105"/>
        </w:rPr>
        <w:t>In</w:t>
      </w:r>
      <w:r>
        <w:rPr>
          <w:color w:val="363136"/>
          <w:spacing w:val="-7"/>
          <w:w w:val="105"/>
        </w:rPr>
        <w:t xml:space="preserve"> </w:t>
      </w:r>
      <w:r>
        <w:rPr>
          <w:color w:val="231C26"/>
          <w:w w:val="105"/>
        </w:rPr>
        <w:t>summary,</w:t>
      </w:r>
      <w:r>
        <w:rPr>
          <w:color w:val="231C26"/>
          <w:spacing w:val="-10"/>
          <w:w w:val="105"/>
        </w:rPr>
        <w:t xml:space="preserve"> </w:t>
      </w:r>
      <w:r>
        <w:rPr>
          <w:color w:val="231C26"/>
          <w:w w:val="105"/>
        </w:rPr>
        <w:t>the</w:t>
      </w:r>
      <w:r>
        <w:rPr>
          <w:color w:val="231C26"/>
          <w:spacing w:val="-17"/>
          <w:w w:val="105"/>
        </w:rPr>
        <w:t xml:space="preserve"> </w:t>
      </w:r>
      <w:r>
        <w:rPr>
          <w:color w:val="231C26"/>
          <w:w w:val="105"/>
        </w:rPr>
        <w:t>financial</w:t>
      </w:r>
      <w:r>
        <w:rPr>
          <w:color w:val="231C26"/>
          <w:spacing w:val="-17"/>
          <w:w w:val="105"/>
        </w:rPr>
        <w:t xml:space="preserve"> </w:t>
      </w:r>
      <w:r>
        <w:rPr>
          <w:color w:val="231C26"/>
          <w:w w:val="105"/>
        </w:rPr>
        <w:t>condition</w:t>
      </w:r>
      <w:r>
        <w:rPr>
          <w:color w:val="231C26"/>
          <w:spacing w:val="-31"/>
          <w:w w:val="105"/>
        </w:rPr>
        <w:t xml:space="preserve"> </w:t>
      </w:r>
      <w:r>
        <w:rPr>
          <w:color w:val="231C26"/>
          <w:w w:val="105"/>
        </w:rPr>
        <w:t>of</w:t>
      </w:r>
      <w:r>
        <w:rPr>
          <w:color w:val="231C26"/>
          <w:spacing w:val="-10"/>
          <w:w w:val="105"/>
        </w:rPr>
        <w:t xml:space="preserve"> </w:t>
      </w:r>
      <w:r>
        <w:rPr>
          <w:color w:val="231C26"/>
          <w:w w:val="105"/>
        </w:rPr>
        <w:t>the</w:t>
      </w:r>
      <w:r>
        <w:rPr>
          <w:color w:val="231C26"/>
          <w:spacing w:val="-28"/>
          <w:w w:val="105"/>
        </w:rPr>
        <w:t xml:space="preserve"> </w:t>
      </w:r>
      <w:r>
        <w:rPr>
          <w:color w:val="231C26"/>
          <w:w w:val="105"/>
        </w:rPr>
        <w:t>Senior</w:t>
      </w:r>
      <w:r>
        <w:rPr>
          <w:color w:val="231C26"/>
          <w:spacing w:val="-20"/>
          <w:w w:val="105"/>
        </w:rPr>
        <w:t xml:space="preserve"> </w:t>
      </w:r>
      <w:r>
        <w:rPr>
          <w:color w:val="231C26"/>
          <w:w w:val="105"/>
        </w:rPr>
        <w:t xml:space="preserve">Academy </w:t>
      </w:r>
      <w:r>
        <w:rPr>
          <w:color w:val="212F48"/>
          <w:w w:val="105"/>
        </w:rPr>
        <w:t>i</w:t>
      </w:r>
      <w:r>
        <w:rPr>
          <w:color w:val="231C26"/>
          <w:w w:val="105"/>
        </w:rPr>
        <w:t>s</w:t>
      </w:r>
      <w:r>
        <w:rPr>
          <w:color w:val="231C26"/>
          <w:spacing w:val="-6"/>
          <w:w w:val="105"/>
        </w:rPr>
        <w:t xml:space="preserve"> </w:t>
      </w:r>
      <w:r>
        <w:rPr>
          <w:color w:val="231C26"/>
          <w:w w:val="105"/>
        </w:rPr>
        <w:t>solvent and</w:t>
      </w:r>
      <w:r>
        <w:rPr>
          <w:color w:val="231C26"/>
          <w:spacing w:val="-26"/>
          <w:w w:val="105"/>
        </w:rPr>
        <w:t xml:space="preserve"> </w:t>
      </w:r>
      <w:r>
        <w:rPr>
          <w:color w:val="231C26"/>
          <w:w w:val="105"/>
        </w:rPr>
        <w:t>stable.</w:t>
      </w:r>
      <w:r>
        <w:rPr>
          <w:color w:val="231C26"/>
          <w:spacing w:val="-13"/>
          <w:w w:val="105"/>
        </w:rPr>
        <w:t xml:space="preserve"> </w:t>
      </w:r>
      <w:r>
        <w:rPr>
          <w:color w:val="231C26"/>
          <w:w w:val="105"/>
        </w:rPr>
        <w:t>Moderate decreases</w:t>
      </w:r>
      <w:r>
        <w:rPr>
          <w:color w:val="231C26"/>
          <w:spacing w:val="-7"/>
          <w:w w:val="105"/>
        </w:rPr>
        <w:t xml:space="preserve"> </w:t>
      </w:r>
      <w:r>
        <w:rPr>
          <w:color w:val="2D3F5B"/>
          <w:w w:val="105"/>
        </w:rPr>
        <w:t>i</w:t>
      </w:r>
      <w:r>
        <w:rPr>
          <w:color w:val="231C26"/>
          <w:w w:val="105"/>
        </w:rPr>
        <w:t>n</w:t>
      </w:r>
      <w:r>
        <w:rPr>
          <w:color w:val="231C26"/>
          <w:spacing w:val="-11"/>
          <w:w w:val="105"/>
        </w:rPr>
        <w:t xml:space="preserve"> </w:t>
      </w:r>
      <w:r>
        <w:rPr>
          <w:color w:val="231C26"/>
          <w:w w:val="105"/>
        </w:rPr>
        <w:t>the</w:t>
      </w:r>
      <w:r>
        <w:rPr>
          <w:color w:val="231C26"/>
          <w:spacing w:val="-30"/>
          <w:w w:val="105"/>
        </w:rPr>
        <w:t xml:space="preserve"> </w:t>
      </w:r>
      <w:r>
        <w:rPr>
          <w:color w:val="231C26"/>
          <w:w w:val="105"/>
        </w:rPr>
        <w:t>balances</w:t>
      </w:r>
      <w:r>
        <w:rPr>
          <w:color w:val="231C26"/>
          <w:spacing w:val="-17"/>
          <w:w w:val="105"/>
        </w:rPr>
        <w:t xml:space="preserve"> </w:t>
      </w:r>
      <w:r>
        <w:rPr>
          <w:color w:val="231C26"/>
          <w:w w:val="105"/>
        </w:rPr>
        <w:t>of</w:t>
      </w:r>
      <w:r>
        <w:rPr>
          <w:color w:val="231C26"/>
          <w:spacing w:val="-23"/>
          <w:w w:val="105"/>
        </w:rPr>
        <w:t xml:space="preserve"> </w:t>
      </w:r>
      <w:r>
        <w:rPr>
          <w:color w:val="231C26"/>
          <w:w w:val="105"/>
        </w:rPr>
        <w:t>the funds,</w:t>
      </w:r>
      <w:r>
        <w:rPr>
          <w:color w:val="231C26"/>
          <w:spacing w:val="-28"/>
          <w:w w:val="105"/>
        </w:rPr>
        <w:t xml:space="preserve"> </w:t>
      </w:r>
      <w:r>
        <w:rPr>
          <w:color w:val="231C26"/>
          <w:w w:val="105"/>
        </w:rPr>
        <w:t>compared</w:t>
      </w:r>
      <w:r>
        <w:rPr>
          <w:color w:val="231C26"/>
          <w:spacing w:val="-23"/>
          <w:w w:val="105"/>
        </w:rPr>
        <w:t xml:space="preserve"> </w:t>
      </w:r>
      <w:r>
        <w:rPr>
          <w:color w:val="231C26"/>
          <w:w w:val="105"/>
        </w:rPr>
        <w:t>to the</w:t>
      </w:r>
      <w:r>
        <w:rPr>
          <w:color w:val="231C26"/>
          <w:spacing w:val="-17"/>
          <w:w w:val="105"/>
        </w:rPr>
        <w:t xml:space="preserve"> </w:t>
      </w:r>
      <w:r>
        <w:rPr>
          <w:color w:val="231C26"/>
          <w:w w:val="105"/>
        </w:rPr>
        <w:t xml:space="preserve">previous year, </w:t>
      </w:r>
      <w:r>
        <w:rPr>
          <w:color w:val="212F48"/>
          <w:w w:val="105"/>
        </w:rPr>
        <w:t>i</w:t>
      </w:r>
      <w:r>
        <w:rPr>
          <w:color w:val="231C26"/>
          <w:w w:val="105"/>
        </w:rPr>
        <w:t>s due to</w:t>
      </w:r>
      <w:r>
        <w:rPr>
          <w:color w:val="231C26"/>
          <w:spacing w:val="-10"/>
          <w:w w:val="105"/>
        </w:rPr>
        <w:t xml:space="preserve"> </w:t>
      </w:r>
      <w:r>
        <w:rPr>
          <w:color w:val="231C26"/>
          <w:w w:val="105"/>
        </w:rPr>
        <w:t>increased</w:t>
      </w:r>
      <w:r>
        <w:rPr>
          <w:color w:val="231C26"/>
          <w:spacing w:val="-21"/>
          <w:w w:val="105"/>
        </w:rPr>
        <w:t xml:space="preserve"> </w:t>
      </w:r>
      <w:r>
        <w:rPr>
          <w:color w:val="231C26"/>
          <w:w w:val="105"/>
        </w:rPr>
        <w:t>scholarship</w:t>
      </w:r>
      <w:r>
        <w:rPr>
          <w:color w:val="231C26"/>
          <w:spacing w:val="-1"/>
          <w:w w:val="105"/>
        </w:rPr>
        <w:t xml:space="preserve"> </w:t>
      </w:r>
      <w:r>
        <w:rPr>
          <w:color w:val="231C26"/>
          <w:w w:val="105"/>
        </w:rPr>
        <w:t>amounts awarded</w:t>
      </w:r>
      <w:r>
        <w:rPr>
          <w:color w:val="212F48"/>
          <w:w w:val="105"/>
        </w:rPr>
        <w:t>,</w:t>
      </w:r>
      <w:r>
        <w:rPr>
          <w:color w:val="212F48"/>
          <w:spacing w:val="-11"/>
          <w:w w:val="105"/>
        </w:rPr>
        <w:t xml:space="preserve"> </w:t>
      </w:r>
      <w:proofErr w:type="gramStart"/>
      <w:r>
        <w:rPr>
          <w:color w:val="231C26"/>
          <w:w w:val="105"/>
        </w:rPr>
        <w:t>and also</w:t>
      </w:r>
      <w:proofErr w:type="gramEnd"/>
      <w:r>
        <w:rPr>
          <w:color w:val="231C26"/>
          <w:spacing w:val="-9"/>
          <w:w w:val="105"/>
        </w:rPr>
        <w:t xml:space="preserve"> </w:t>
      </w:r>
      <w:r>
        <w:rPr>
          <w:color w:val="231C26"/>
          <w:w w:val="105"/>
        </w:rPr>
        <w:t>to</w:t>
      </w:r>
      <w:r>
        <w:rPr>
          <w:color w:val="231C26"/>
          <w:spacing w:val="-21"/>
          <w:w w:val="105"/>
        </w:rPr>
        <w:t xml:space="preserve"> </w:t>
      </w:r>
      <w:r>
        <w:rPr>
          <w:color w:val="231C26"/>
          <w:w w:val="105"/>
        </w:rPr>
        <w:t>the</w:t>
      </w:r>
      <w:r>
        <w:rPr>
          <w:color w:val="231C26"/>
          <w:spacing w:val="-2"/>
          <w:w w:val="105"/>
        </w:rPr>
        <w:t xml:space="preserve"> </w:t>
      </w:r>
      <w:r>
        <w:rPr>
          <w:color w:val="231C26"/>
          <w:w w:val="105"/>
        </w:rPr>
        <w:t>decreased performance of f</w:t>
      </w:r>
      <w:r>
        <w:rPr>
          <w:color w:val="2D3F5B"/>
          <w:w w:val="105"/>
        </w:rPr>
        <w:t>i</w:t>
      </w:r>
      <w:r>
        <w:rPr>
          <w:color w:val="231C26"/>
          <w:w w:val="105"/>
        </w:rPr>
        <w:t>nancial markets</w:t>
      </w:r>
      <w:r>
        <w:rPr>
          <w:color w:val="231C26"/>
          <w:spacing w:val="-11"/>
          <w:w w:val="105"/>
        </w:rPr>
        <w:t xml:space="preserve"> </w:t>
      </w:r>
      <w:r>
        <w:rPr>
          <w:color w:val="231C26"/>
          <w:w w:val="105"/>
        </w:rPr>
        <w:t>genera</w:t>
      </w:r>
      <w:r>
        <w:rPr>
          <w:color w:val="212F48"/>
          <w:w w:val="105"/>
        </w:rPr>
        <w:t>ll</w:t>
      </w:r>
      <w:r>
        <w:rPr>
          <w:color w:val="231C26"/>
          <w:w w:val="105"/>
        </w:rPr>
        <w:t>y.</w:t>
      </w:r>
    </w:p>
    <w:p w14:paraId="69F7F1B0" w14:textId="77777777" w:rsidR="00CB04A6" w:rsidRDefault="00CB04A6" w:rsidP="00503565">
      <w:pPr>
        <w:pStyle w:val="NoSpacing"/>
      </w:pPr>
    </w:p>
    <w:p w14:paraId="130CCEEC" w14:textId="77777777" w:rsidR="00A23A4F" w:rsidRDefault="00A23A4F" w:rsidP="00503565">
      <w:pPr>
        <w:pStyle w:val="NoSpacing"/>
      </w:pPr>
    </w:p>
    <w:p w14:paraId="38F59723" w14:textId="77777777" w:rsidR="00A23A4F" w:rsidRDefault="00A23A4F" w:rsidP="00503565">
      <w:pPr>
        <w:pStyle w:val="NoSpacing"/>
      </w:pPr>
    </w:p>
    <w:p w14:paraId="4ED90B32" w14:textId="77777777" w:rsidR="00A23A4F" w:rsidRDefault="00A23A4F" w:rsidP="00503565">
      <w:pPr>
        <w:pStyle w:val="NoSpacing"/>
      </w:pPr>
    </w:p>
    <w:p w14:paraId="4F09EA0E" w14:textId="77777777" w:rsidR="00A23A4F" w:rsidRDefault="00A23A4F" w:rsidP="00503565">
      <w:pPr>
        <w:pStyle w:val="NoSpacing"/>
      </w:pPr>
    </w:p>
    <w:p w14:paraId="1EB5F288" w14:textId="77777777" w:rsidR="00A23A4F" w:rsidRDefault="00A23A4F" w:rsidP="00503565">
      <w:pPr>
        <w:pStyle w:val="NoSpacing"/>
      </w:pPr>
    </w:p>
    <w:p w14:paraId="5D87B795" w14:textId="77777777" w:rsidR="00A23A4F" w:rsidRDefault="00A23A4F" w:rsidP="00503565">
      <w:pPr>
        <w:pStyle w:val="NoSpacing"/>
      </w:pPr>
    </w:p>
    <w:p w14:paraId="5D25632D" w14:textId="77777777" w:rsidR="00A23A4F" w:rsidRDefault="00A23A4F" w:rsidP="00503565">
      <w:pPr>
        <w:pStyle w:val="NoSpacing"/>
      </w:pPr>
    </w:p>
    <w:p w14:paraId="72BB3B8A" w14:textId="77777777" w:rsidR="00A23A4F" w:rsidRDefault="00A23A4F" w:rsidP="00503565">
      <w:pPr>
        <w:pStyle w:val="NoSpacing"/>
      </w:pPr>
    </w:p>
    <w:p w14:paraId="47DA5F19" w14:textId="77777777" w:rsidR="00A23A4F" w:rsidRDefault="00A23A4F" w:rsidP="00503565">
      <w:pPr>
        <w:pStyle w:val="NoSpacing"/>
      </w:pPr>
    </w:p>
    <w:p w14:paraId="68793443" w14:textId="77777777" w:rsidR="00A23A4F" w:rsidRDefault="00A23A4F" w:rsidP="00503565">
      <w:pPr>
        <w:pStyle w:val="NoSpacing"/>
      </w:pPr>
    </w:p>
    <w:p w14:paraId="279C34F2" w14:textId="77777777" w:rsidR="00A23A4F" w:rsidRDefault="00A23A4F" w:rsidP="00503565">
      <w:pPr>
        <w:pStyle w:val="NoSpacing"/>
      </w:pPr>
    </w:p>
    <w:p w14:paraId="796FF34C" w14:textId="77777777" w:rsidR="00A23A4F" w:rsidRDefault="00A23A4F" w:rsidP="00503565">
      <w:pPr>
        <w:pStyle w:val="NoSpacing"/>
      </w:pPr>
    </w:p>
    <w:p w14:paraId="5DA223C2" w14:textId="77777777" w:rsidR="00A23A4F" w:rsidRDefault="00A23A4F" w:rsidP="00503565">
      <w:pPr>
        <w:pStyle w:val="NoSpacing"/>
      </w:pPr>
    </w:p>
    <w:p w14:paraId="0BCD1A92" w14:textId="77777777" w:rsidR="00A23A4F" w:rsidRDefault="00A23A4F" w:rsidP="00503565">
      <w:pPr>
        <w:pStyle w:val="NoSpacing"/>
      </w:pPr>
    </w:p>
    <w:p w14:paraId="2E00B1D8" w14:textId="77777777" w:rsidR="00A23A4F" w:rsidRDefault="00A23A4F" w:rsidP="00503565">
      <w:pPr>
        <w:pStyle w:val="NoSpacing"/>
      </w:pPr>
    </w:p>
    <w:p w14:paraId="5E08BC29" w14:textId="77777777" w:rsidR="00A23A4F" w:rsidRDefault="00A23A4F" w:rsidP="00503565">
      <w:pPr>
        <w:pStyle w:val="NoSpacing"/>
      </w:pPr>
    </w:p>
    <w:p w14:paraId="4DC42778" w14:textId="77777777" w:rsidR="00A23A4F" w:rsidRDefault="00A23A4F" w:rsidP="00503565">
      <w:pPr>
        <w:pStyle w:val="NoSpacing"/>
      </w:pPr>
    </w:p>
    <w:p w14:paraId="02FE6584" w14:textId="77777777" w:rsidR="00A23A4F" w:rsidRDefault="00A23A4F" w:rsidP="00503565">
      <w:pPr>
        <w:pStyle w:val="NoSpacing"/>
      </w:pPr>
    </w:p>
    <w:p w14:paraId="4D40CC39" w14:textId="77777777" w:rsidR="00A23A4F" w:rsidRDefault="00A23A4F" w:rsidP="00503565">
      <w:pPr>
        <w:pStyle w:val="NoSpacing"/>
      </w:pPr>
    </w:p>
    <w:p w14:paraId="50B5C13A" w14:textId="77777777" w:rsidR="00A23A4F" w:rsidRDefault="00A23A4F" w:rsidP="00503565">
      <w:pPr>
        <w:pStyle w:val="NoSpacing"/>
      </w:pPr>
    </w:p>
    <w:p w14:paraId="6715D9E4" w14:textId="77777777" w:rsidR="00A23A4F" w:rsidRDefault="00A23A4F" w:rsidP="00A850D6">
      <w:pPr>
        <w:rPr>
          <w:b/>
        </w:rPr>
      </w:pPr>
      <w:r>
        <w:rPr>
          <w:b/>
        </w:rPr>
        <w:lastRenderedPageBreak/>
        <w:t xml:space="preserve">Report of the Last Lecture Committee </w:t>
      </w:r>
    </w:p>
    <w:p w14:paraId="4C54F145" w14:textId="77777777" w:rsidR="00A23A4F" w:rsidRDefault="00A23A4F" w:rsidP="00A850D6">
      <w:pPr>
        <w:rPr>
          <w:b/>
        </w:rPr>
      </w:pPr>
      <w:r>
        <w:rPr>
          <w:b/>
        </w:rPr>
        <w:t>2016</w:t>
      </w:r>
    </w:p>
    <w:p w14:paraId="71B8BE0D" w14:textId="77777777" w:rsidR="00A23A4F" w:rsidRDefault="00A23A4F" w:rsidP="00A850D6">
      <w:pPr>
        <w:rPr>
          <w:b/>
        </w:rPr>
      </w:pPr>
      <w:r>
        <w:rPr>
          <w:b/>
        </w:rPr>
        <w:t xml:space="preserve">David L. </w:t>
      </w:r>
      <w:proofErr w:type="spellStart"/>
      <w:r>
        <w:rPr>
          <w:b/>
        </w:rPr>
        <w:t>Stocum</w:t>
      </w:r>
      <w:proofErr w:type="spellEnd"/>
      <w:r>
        <w:rPr>
          <w:b/>
        </w:rPr>
        <w:t>, Chair</w:t>
      </w:r>
    </w:p>
    <w:p w14:paraId="575FFEB1" w14:textId="77777777" w:rsidR="00A23A4F" w:rsidRDefault="00A23A4F" w:rsidP="00A850D6">
      <w:pPr>
        <w:rPr>
          <w:b/>
        </w:rPr>
      </w:pPr>
    </w:p>
    <w:p w14:paraId="18BAC3D0" w14:textId="77777777" w:rsidR="00A23A4F" w:rsidRDefault="00A23A4F" w:rsidP="00A850D6">
      <w:r>
        <w:t xml:space="preserve">Dr. Richard Frankel (School of Medicine) delivered the Last Lecture to approximately 175 attendees on April 1, </w:t>
      </w:r>
      <w:proofErr w:type="gramStart"/>
      <w:r>
        <w:t>2016</w:t>
      </w:r>
      <w:proofErr w:type="gramEnd"/>
      <w:r>
        <w:t xml:space="preserve"> at 2 PM in the Auditorium of the IUPUI Student Center.  The title of the lecture was “Empathy May Not Cure Disease, but It can Alleviate Suffering on Both Sides of the Stethoscope”.  The lecture was inspiring and informative and received enthusiastically by the audience.    </w:t>
      </w:r>
    </w:p>
    <w:p w14:paraId="4FF6D189" w14:textId="77777777" w:rsidR="00A23A4F" w:rsidRDefault="00A23A4F" w:rsidP="00A850D6"/>
    <w:p w14:paraId="4AD15FD7" w14:textId="77777777" w:rsidR="00A23A4F" w:rsidRPr="00A850D6" w:rsidRDefault="00A23A4F" w:rsidP="00A850D6">
      <w:r>
        <w:t xml:space="preserve">The Board discussed the possibility of having a special Last Lecture in 2017 delivered by former Chancellor Gerald </w:t>
      </w:r>
      <w:proofErr w:type="spellStart"/>
      <w:r>
        <w:t>Bepko</w:t>
      </w:r>
      <w:proofErr w:type="spellEnd"/>
      <w:r>
        <w:t xml:space="preserve">. There would be no need to call for nominations or do any screening.  We could, if desired have this decision ratified by the Selection Committee.  There was considerable enthusiasm for this </w:t>
      </w:r>
      <w:proofErr w:type="gramStart"/>
      <w:r>
        <w:t>idea</w:t>
      </w:r>
      <w:proofErr w:type="gramEnd"/>
      <w:r>
        <w:t xml:space="preserve"> and it will be on the agenda come September 2016.</w:t>
      </w:r>
    </w:p>
    <w:p w14:paraId="5D56AA99" w14:textId="77777777" w:rsidR="00A23A4F" w:rsidRDefault="00A23A4F" w:rsidP="00A850D6">
      <w:pPr>
        <w:rPr>
          <w:b/>
        </w:rPr>
      </w:pPr>
    </w:p>
    <w:p w14:paraId="60DB9436" w14:textId="77777777" w:rsidR="00A23A4F" w:rsidRPr="00A850D6" w:rsidRDefault="00A23A4F">
      <w:pPr>
        <w:rPr>
          <w:b/>
        </w:rPr>
      </w:pPr>
    </w:p>
    <w:p w14:paraId="6CE4BB39" w14:textId="77777777" w:rsidR="00A23A4F" w:rsidRDefault="00A23A4F" w:rsidP="00503565">
      <w:pPr>
        <w:pStyle w:val="NoSpacing"/>
      </w:pPr>
    </w:p>
    <w:p w14:paraId="21D7BEEE" w14:textId="77777777" w:rsidR="00A23A4F" w:rsidRDefault="00A23A4F" w:rsidP="00503565">
      <w:pPr>
        <w:pStyle w:val="NoSpacing"/>
      </w:pPr>
    </w:p>
    <w:p w14:paraId="45D31901" w14:textId="77777777" w:rsidR="00A23A4F" w:rsidRDefault="00A23A4F" w:rsidP="00503565">
      <w:pPr>
        <w:pStyle w:val="NoSpacing"/>
      </w:pPr>
    </w:p>
    <w:p w14:paraId="31B629E8" w14:textId="77777777" w:rsidR="00A23A4F" w:rsidRDefault="00A23A4F" w:rsidP="00503565">
      <w:pPr>
        <w:pStyle w:val="NoSpacing"/>
      </w:pPr>
    </w:p>
    <w:p w14:paraId="2628E470" w14:textId="77777777" w:rsidR="00A23A4F" w:rsidRDefault="00A23A4F" w:rsidP="00503565">
      <w:pPr>
        <w:pStyle w:val="NoSpacing"/>
      </w:pPr>
    </w:p>
    <w:p w14:paraId="1B887FED" w14:textId="77777777" w:rsidR="00A23A4F" w:rsidRDefault="00A23A4F" w:rsidP="00503565">
      <w:pPr>
        <w:pStyle w:val="NoSpacing"/>
      </w:pPr>
    </w:p>
    <w:p w14:paraId="4C3AA2FC" w14:textId="77777777" w:rsidR="00A23A4F" w:rsidRDefault="00A23A4F" w:rsidP="00503565">
      <w:pPr>
        <w:pStyle w:val="NoSpacing"/>
      </w:pPr>
    </w:p>
    <w:p w14:paraId="7FA3F753" w14:textId="77777777" w:rsidR="00A23A4F" w:rsidRDefault="00A23A4F" w:rsidP="00503565">
      <w:pPr>
        <w:pStyle w:val="NoSpacing"/>
      </w:pPr>
    </w:p>
    <w:p w14:paraId="4912D3B4" w14:textId="77777777" w:rsidR="00A23A4F" w:rsidRDefault="00A23A4F" w:rsidP="00503565">
      <w:pPr>
        <w:pStyle w:val="NoSpacing"/>
      </w:pPr>
    </w:p>
    <w:p w14:paraId="17287BAF" w14:textId="77777777" w:rsidR="00A23A4F" w:rsidRDefault="00A23A4F" w:rsidP="00503565">
      <w:pPr>
        <w:pStyle w:val="NoSpacing"/>
      </w:pPr>
    </w:p>
    <w:p w14:paraId="1551B7E6" w14:textId="77777777" w:rsidR="00A23A4F" w:rsidRDefault="00A23A4F" w:rsidP="00503565">
      <w:pPr>
        <w:pStyle w:val="NoSpacing"/>
      </w:pPr>
    </w:p>
    <w:p w14:paraId="17184419" w14:textId="77777777" w:rsidR="00A23A4F" w:rsidRDefault="00A23A4F" w:rsidP="00503565">
      <w:pPr>
        <w:pStyle w:val="NoSpacing"/>
      </w:pPr>
    </w:p>
    <w:p w14:paraId="290F9036" w14:textId="77777777" w:rsidR="00A23A4F" w:rsidRDefault="00A23A4F" w:rsidP="00503565">
      <w:pPr>
        <w:pStyle w:val="NoSpacing"/>
      </w:pPr>
    </w:p>
    <w:p w14:paraId="33117057" w14:textId="77777777" w:rsidR="00A23A4F" w:rsidRDefault="00A23A4F" w:rsidP="00503565">
      <w:pPr>
        <w:pStyle w:val="NoSpacing"/>
      </w:pPr>
    </w:p>
    <w:p w14:paraId="508A7143" w14:textId="77777777" w:rsidR="00A23A4F" w:rsidRDefault="00A23A4F" w:rsidP="00503565">
      <w:pPr>
        <w:pStyle w:val="NoSpacing"/>
      </w:pPr>
    </w:p>
    <w:p w14:paraId="1A8CF5AD" w14:textId="77777777" w:rsidR="00A23A4F" w:rsidRDefault="00A23A4F" w:rsidP="00503565">
      <w:pPr>
        <w:pStyle w:val="NoSpacing"/>
      </w:pPr>
    </w:p>
    <w:p w14:paraId="6BE416FD" w14:textId="77777777" w:rsidR="00A23A4F" w:rsidRDefault="00A23A4F" w:rsidP="00503565">
      <w:pPr>
        <w:pStyle w:val="NoSpacing"/>
      </w:pPr>
    </w:p>
    <w:p w14:paraId="0F0FB8C0" w14:textId="77777777" w:rsidR="00A23A4F" w:rsidRDefault="00A23A4F" w:rsidP="00503565">
      <w:pPr>
        <w:pStyle w:val="NoSpacing"/>
      </w:pPr>
    </w:p>
    <w:p w14:paraId="5A682BEB" w14:textId="77777777" w:rsidR="00A23A4F" w:rsidRDefault="00A23A4F" w:rsidP="00503565">
      <w:pPr>
        <w:pStyle w:val="NoSpacing"/>
      </w:pPr>
    </w:p>
    <w:p w14:paraId="17EFE9E7" w14:textId="77777777" w:rsidR="00A23A4F" w:rsidRDefault="00A23A4F" w:rsidP="00503565">
      <w:pPr>
        <w:pStyle w:val="NoSpacing"/>
      </w:pPr>
    </w:p>
    <w:p w14:paraId="43E324C9" w14:textId="77777777" w:rsidR="00A23A4F" w:rsidRDefault="00A23A4F" w:rsidP="00503565">
      <w:pPr>
        <w:pStyle w:val="NoSpacing"/>
      </w:pPr>
    </w:p>
    <w:p w14:paraId="33D8D8DD" w14:textId="77777777" w:rsidR="00A23A4F" w:rsidRDefault="00A23A4F" w:rsidP="00503565">
      <w:pPr>
        <w:pStyle w:val="NoSpacing"/>
      </w:pPr>
    </w:p>
    <w:p w14:paraId="42488D8E" w14:textId="77777777" w:rsidR="00A23A4F" w:rsidRDefault="00A23A4F" w:rsidP="00503565">
      <w:pPr>
        <w:pStyle w:val="NoSpacing"/>
      </w:pPr>
    </w:p>
    <w:p w14:paraId="56A3CBD2" w14:textId="77777777" w:rsidR="00A23A4F" w:rsidRDefault="00A23A4F" w:rsidP="00503565">
      <w:pPr>
        <w:pStyle w:val="NoSpacing"/>
      </w:pPr>
    </w:p>
    <w:p w14:paraId="75C87C8E" w14:textId="77777777" w:rsidR="00A23A4F" w:rsidRDefault="00A23A4F" w:rsidP="00503565">
      <w:pPr>
        <w:pStyle w:val="NoSpacing"/>
      </w:pPr>
    </w:p>
    <w:p w14:paraId="0E6086AB" w14:textId="77777777" w:rsidR="00A23A4F" w:rsidRDefault="00A23A4F" w:rsidP="00503565">
      <w:pPr>
        <w:pStyle w:val="NoSpacing"/>
      </w:pPr>
    </w:p>
    <w:p w14:paraId="30976B0E" w14:textId="77777777" w:rsidR="00A23A4F" w:rsidRDefault="00A23A4F" w:rsidP="00503565">
      <w:pPr>
        <w:pStyle w:val="NoSpacing"/>
      </w:pPr>
    </w:p>
    <w:p w14:paraId="6BB4768E" w14:textId="77777777" w:rsidR="00A23A4F" w:rsidRDefault="00A23A4F" w:rsidP="00503565">
      <w:pPr>
        <w:pStyle w:val="NoSpacing"/>
      </w:pPr>
    </w:p>
    <w:p w14:paraId="5FA78E34" w14:textId="77777777" w:rsidR="00A23A4F" w:rsidRDefault="00A23A4F" w:rsidP="00503565">
      <w:pPr>
        <w:pStyle w:val="NoSpacing"/>
      </w:pPr>
    </w:p>
    <w:p w14:paraId="464A5CBB" w14:textId="77777777" w:rsidR="00A23A4F" w:rsidRDefault="00A23A4F" w:rsidP="00503565">
      <w:pPr>
        <w:pStyle w:val="NoSpacing"/>
      </w:pPr>
    </w:p>
    <w:p w14:paraId="42C52F9D" w14:textId="77777777" w:rsidR="00A23A4F" w:rsidRDefault="00A23A4F" w:rsidP="00503565">
      <w:pPr>
        <w:pStyle w:val="NoSpacing"/>
      </w:pPr>
    </w:p>
    <w:p w14:paraId="6DE558A8" w14:textId="77777777" w:rsidR="00A23A4F" w:rsidRDefault="00A23A4F" w:rsidP="00503565">
      <w:pPr>
        <w:pStyle w:val="NoSpacing"/>
      </w:pPr>
    </w:p>
    <w:p w14:paraId="468DADC3" w14:textId="77777777" w:rsidR="00A23A4F" w:rsidRDefault="00A23A4F" w:rsidP="00503565">
      <w:pPr>
        <w:pStyle w:val="NoSpacing"/>
      </w:pPr>
    </w:p>
    <w:p w14:paraId="3BE0DF46" w14:textId="77777777" w:rsidR="00A23A4F" w:rsidRDefault="00A23A4F" w:rsidP="005A1B4D">
      <w:pPr>
        <w:rPr>
          <w:b/>
        </w:rPr>
      </w:pPr>
      <w:r>
        <w:rPr>
          <w:b/>
        </w:rPr>
        <w:lastRenderedPageBreak/>
        <w:t xml:space="preserve">Report of the Nominating Committee </w:t>
      </w:r>
    </w:p>
    <w:p w14:paraId="3CE24357" w14:textId="77777777" w:rsidR="00A23A4F" w:rsidRDefault="00A23A4F" w:rsidP="005A1B4D">
      <w:pPr>
        <w:rPr>
          <w:b/>
        </w:rPr>
      </w:pPr>
      <w:r>
        <w:rPr>
          <w:b/>
        </w:rPr>
        <w:t>2016</w:t>
      </w:r>
    </w:p>
    <w:p w14:paraId="4F3E4250" w14:textId="77777777" w:rsidR="00A23A4F" w:rsidRDefault="00A23A4F" w:rsidP="005A1B4D">
      <w:pPr>
        <w:rPr>
          <w:b/>
        </w:rPr>
      </w:pPr>
      <w:r>
        <w:rPr>
          <w:b/>
        </w:rPr>
        <w:t>Senior Academy</w:t>
      </w:r>
    </w:p>
    <w:p w14:paraId="2282CB82" w14:textId="77777777" w:rsidR="00A23A4F" w:rsidRDefault="00A23A4F" w:rsidP="005A1B4D">
      <w:pPr>
        <w:rPr>
          <w:b/>
        </w:rPr>
      </w:pPr>
      <w:r>
        <w:rPr>
          <w:b/>
        </w:rPr>
        <w:t xml:space="preserve">David L. </w:t>
      </w:r>
      <w:proofErr w:type="spellStart"/>
      <w:r>
        <w:rPr>
          <w:b/>
        </w:rPr>
        <w:t>Stocum</w:t>
      </w:r>
      <w:proofErr w:type="spellEnd"/>
      <w:r>
        <w:rPr>
          <w:b/>
        </w:rPr>
        <w:t>, Chair</w:t>
      </w:r>
    </w:p>
    <w:p w14:paraId="0EC608E8" w14:textId="77777777" w:rsidR="00A23A4F" w:rsidRDefault="00A23A4F">
      <w:pPr>
        <w:rPr>
          <w:b/>
        </w:rPr>
      </w:pPr>
    </w:p>
    <w:p w14:paraId="5E50551E" w14:textId="77777777" w:rsidR="00A23A4F" w:rsidRDefault="00A23A4F">
      <w:r>
        <w:t xml:space="preserve">The tentative slate of nominees for the Senior Academy Board voting instructions, and information on continuing members, and retirements and resignations from the board is provided here.  The slate has not yet been sent to Academy members for ratification, but will be presented to the membership in June by email, or for members determined to be without email, by US post, and voting concluded by July 1, 2016, or earlier if possible.  All candidates appearing on the slate except Ingrid </w:t>
      </w:r>
      <w:proofErr w:type="spellStart"/>
      <w:r>
        <w:t>Toschlog</w:t>
      </w:r>
      <w:proofErr w:type="spellEnd"/>
      <w:r>
        <w:t xml:space="preserve"> have agreed to serve the specified term. I have asked Ingrid if we could put her on the slate with the agreement that she would come to her first Board meeting in November 2016.  She is away right now, but will return in October, and is very interested in serving.  I haven’t heard from her, however.</w:t>
      </w:r>
    </w:p>
    <w:p w14:paraId="4ADE3983" w14:textId="77777777" w:rsidR="00A23A4F" w:rsidRDefault="00A23A4F">
      <w:r>
        <w:t xml:space="preserve">At this point we appear to be short one board member.  Sharon Peterman suggested John Tilley (Liberal Arts).  I contacted John, but he has plans that will not allow him to serve.  </w:t>
      </w:r>
    </w:p>
    <w:p w14:paraId="4A5139B8" w14:textId="77777777" w:rsidR="00A23A4F" w:rsidRDefault="00A23A4F">
      <w:r>
        <w:t>The slate is worded as follows:</w:t>
      </w:r>
    </w:p>
    <w:p w14:paraId="29202D99" w14:textId="77777777" w:rsidR="00A23A4F" w:rsidRPr="00CA3C85" w:rsidRDefault="00A23A4F" w:rsidP="005A1B4D">
      <w:pPr>
        <w:widowControl w:val="0"/>
        <w:autoSpaceDE w:val="0"/>
        <w:autoSpaceDN w:val="0"/>
        <w:adjustRightInd w:val="0"/>
        <w:rPr>
          <w:rFonts w:cs="Helvetica"/>
        </w:rPr>
      </w:pPr>
      <w:r w:rsidRPr="003E042F">
        <w:rPr>
          <w:rFonts w:cs="Helvetica"/>
        </w:rPr>
        <w:t>Dear IUPUI S</w:t>
      </w:r>
      <w:r>
        <w:rPr>
          <w:rFonts w:cs="Helvetica"/>
        </w:rPr>
        <w:t xml:space="preserve">enior Academy Member: </w:t>
      </w:r>
      <w:r w:rsidRPr="003E042F">
        <w:rPr>
          <w:rFonts w:cs="Helvetica"/>
        </w:rPr>
        <w:t>As per the IUPUI Senior Academy (SA) By-Laws, the Nominating Committee* has proposed a slate of candidates whose experience and qualities meet the needs of the Academy to ser</w:t>
      </w:r>
      <w:r>
        <w:rPr>
          <w:rFonts w:cs="Helvetica"/>
        </w:rPr>
        <w:t xml:space="preserve">ve a two-year term 2016-2018. </w:t>
      </w:r>
      <w:r w:rsidRPr="003E042F">
        <w:rPr>
          <w:rFonts w:cs="Helvetica"/>
        </w:rPr>
        <w:t xml:space="preserve">The Nominating Committee presents the following slate of candidates for election by the entire membership of the Senior Academy.  </w:t>
      </w:r>
      <w:r w:rsidRPr="003E042F">
        <w:rPr>
          <w:rFonts w:cs="Helvetica"/>
          <w:u w:val="single"/>
        </w:rPr>
        <w:t xml:space="preserve">Four </w:t>
      </w:r>
      <w:r>
        <w:rPr>
          <w:rFonts w:cs="Helvetica"/>
          <w:u w:val="single"/>
        </w:rPr>
        <w:t>persons will be elected for a</w:t>
      </w:r>
      <w:r w:rsidRPr="003E042F">
        <w:rPr>
          <w:rFonts w:cs="Helvetica"/>
          <w:u w:val="single"/>
        </w:rPr>
        <w:t xml:space="preserve"> first </w:t>
      </w:r>
      <w:r>
        <w:rPr>
          <w:rFonts w:cs="Helvetica"/>
          <w:u w:val="single"/>
        </w:rPr>
        <w:t>two-year term and three</w:t>
      </w:r>
      <w:r w:rsidRPr="003E042F">
        <w:rPr>
          <w:rFonts w:cs="Helvetica"/>
          <w:u w:val="single"/>
        </w:rPr>
        <w:t xml:space="preserve"> persons will be elected for a second two-year term</w:t>
      </w:r>
      <w:r>
        <w:rPr>
          <w:rFonts w:cs="Helvetica"/>
          <w:u w:val="single"/>
        </w:rPr>
        <w:t xml:space="preserve">, both terms </w:t>
      </w:r>
      <w:r w:rsidRPr="003E042F">
        <w:rPr>
          <w:rFonts w:cs="Helvetica"/>
          <w:u w:val="single"/>
        </w:rPr>
        <w:t>beginning July 2016 and ending in June 2018.</w:t>
      </w:r>
    </w:p>
    <w:p w14:paraId="528213AF" w14:textId="77777777" w:rsidR="00A23A4F" w:rsidRPr="003E042F" w:rsidRDefault="00A23A4F" w:rsidP="005A1B4D">
      <w:pPr>
        <w:widowControl w:val="0"/>
        <w:autoSpaceDE w:val="0"/>
        <w:autoSpaceDN w:val="0"/>
        <w:adjustRightInd w:val="0"/>
        <w:rPr>
          <w:rFonts w:cs="Helvetica"/>
        </w:rPr>
      </w:pPr>
    </w:p>
    <w:p w14:paraId="6339F6E4" w14:textId="77777777" w:rsidR="00A23A4F" w:rsidRPr="003E042F" w:rsidRDefault="00A23A4F" w:rsidP="005A1B4D">
      <w:pPr>
        <w:widowControl w:val="0"/>
        <w:autoSpaceDE w:val="0"/>
        <w:autoSpaceDN w:val="0"/>
        <w:adjustRightInd w:val="0"/>
        <w:rPr>
          <w:rFonts w:cs="Helvetica"/>
        </w:rPr>
      </w:pPr>
      <w:r w:rsidRPr="003E042F">
        <w:rPr>
          <w:rFonts w:cs="Helvetica"/>
          <w:b/>
          <w:bCs/>
        </w:rPr>
        <w:t xml:space="preserve">Nominees </w:t>
      </w:r>
      <w:r>
        <w:rPr>
          <w:rFonts w:cs="Helvetica"/>
          <w:b/>
          <w:bCs/>
        </w:rPr>
        <w:t xml:space="preserve">(4) </w:t>
      </w:r>
      <w:r w:rsidRPr="003E042F">
        <w:rPr>
          <w:rFonts w:cs="Helvetica"/>
          <w:b/>
          <w:bCs/>
        </w:rPr>
        <w:t>for a first two-term are:</w:t>
      </w:r>
    </w:p>
    <w:p w14:paraId="41C16C42" w14:textId="77777777" w:rsidR="00A23A4F" w:rsidRPr="003E042F" w:rsidRDefault="00A23A4F" w:rsidP="005A1B4D">
      <w:pPr>
        <w:widowControl w:val="0"/>
        <w:autoSpaceDE w:val="0"/>
        <w:autoSpaceDN w:val="0"/>
        <w:adjustRightInd w:val="0"/>
        <w:rPr>
          <w:rFonts w:cs="Helvetica"/>
        </w:rPr>
      </w:pPr>
    </w:p>
    <w:p w14:paraId="3462FB3E" w14:textId="77777777" w:rsidR="00A23A4F" w:rsidRPr="003E042F" w:rsidRDefault="00A23A4F" w:rsidP="005A1B4D">
      <w:pPr>
        <w:widowControl w:val="0"/>
        <w:autoSpaceDE w:val="0"/>
        <w:autoSpaceDN w:val="0"/>
        <w:adjustRightInd w:val="0"/>
        <w:rPr>
          <w:rFonts w:cs="Helvetica"/>
        </w:rPr>
      </w:pPr>
      <w:r>
        <w:rPr>
          <w:rFonts w:cs="Helvetica"/>
        </w:rPr>
        <w:t xml:space="preserve">Ingrid </w:t>
      </w:r>
      <w:proofErr w:type="spellStart"/>
      <w:r>
        <w:rPr>
          <w:rFonts w:cs="Helvetica"/>
        </w:rPr>
        <w:t>Toschlog</w:t>
      </w:r>
      <w:proofErr w:type="spellEnd"/>
      <w:r>
        <w:rPr>
          <w:rFonts w:cs="Helvetica"/>
        </w:rPr>
        <w:t xml:space="preserve"> (Bursars Office) (Tentative)</w:t>
      </w:r>
    </w:p>
    <w:p w14:paraId="544D3624" w14:textId="77777777" w:rsidR="00A23A4F" w:rsidRPr="003E042F" w:rsidRDefault="00A23A4F" w:rsidP="005A1B4D">
      <w:pPr>
        <w:widowControl w:val="0"/>
        <w:autoSpaceDE w:val="0"/>
        <w:autoSpaceDN w:val="0"/>
        <w:adjustRightInd w:val="0"/>
        <w:rPr>
          <w:rFonts w:cs="Helvetica"/>
        </w:rPr>
      </w:pPr>
      <w:r>
        <w:rPr>
          <w:rFonts w:cs="Helvetica"/>
        </w:rPr>
        <w:t xml:space="preserve">Patricia </w:t>
      </w:r>
      <w:proofErr w:type="spellStart"/>
      <w:r>
        <w:rPr>
          <w:rFonts w:cs="Helvetica"/>
        </w:rPr>
        <w:t>Severns</w:t>
      </w:r>
      <w:proofErr w:type="spellEnd"/>
      <w:r>
        <w:rPr>
          <w:rFonts w:cs="Helvetica"/>
        </w:rPr>
        <w:t xml:space="preserve"> (Riley)</w:t>
      </w:r>
    </w:p>
    <w:p w14:paraId="3122DAE5" w14:textId="77777777" w:rsidR="00A23A4F" w:rsidRPr="003E042F" w:rsidRDefault="00A23A4F" w:rsidP="005A1B4D">
      <w:pPr>
        <w:widowControl w:val="0"/>
        <w:autoSpaceDE w:val="0"/>
        <w:autoSpaceDN w:val="0"/>
        <w:adjustRightInd w:val="0"/>
        <w:rPr>
          <w:rFonts w:cs="Helvetica"/>
        </w:rPr>
      </w:pPr>
      <w:r w:rsidRPr="003E042F">
        <w:rPr>
          <w:rFonts w:cs="Helvetica"/>
        </w:rPr>
        <w:t>Sue Hill (Medicine</w:t>
      </w:r>
      <w:r w:rsidRPr="003E042F">
        <w:rPr>
          <w:rFonts w:cs="Helvetica"/>
          <w:u w:val="single"/>
        </w:rPr>
        <w:t>)</w:t>
      </w:r>
    </w:p>
    <w:p w14:paraId="21345889" w14:textId="77777777" w:rsidR="00A23A4F" w:rsidRDefault="00A23A4F" w:rsidP="005A1B4D">
      <w:pPr>
        <w:widowControl w:val="0"/>
        <w:autoSpaceDE w:val="0"/>
        <w:autoSpaceDN w:val="0"/>
        <w:adjustRightInd w:val="0"/>
        <w:rPr>
          <w:rFonts w:cs="Helvetica"/>
        </w:rPr>
      </w:pPr>
      <w:r w:rsidRPr="003E042F">
        <w:rPr>
          <w:rFonts w:cs="Helvetica"/>
        </w:rPr>
        <w:t>Ma</w:t>
      </w:r>
      <w:r>
        <w:rPr>
          <w:rFonts w:cs="Helvetica"/>
        </w:rPr>
        <w:t>ry Grove (IUPUI Administration)</w:t>
      </w:r>
    </w:p>
    <w:p w14:paraId="70355556" w14:textId="77777777" w:rsidR="00A23A4F" w:rsidRPr="003E042F" w:rsidRDefault="00A23A4F" w:rsidP="005A1B4D">
      <w:pPr>
        <w:widowControl w:val="0"/>
        <w:autoSpaceDE w:val="0"/>
        <w:autoSpaceDN w:val="0"/>
        <w:adjustRightInd w:val="0"/>
        <w:rPr>
          <w:rFonts w:cs="Helvetica"/>
        </w:rPr>
      </w:pPr>
    </w:p>
    <w:p w14:paraId="4917AEB7" w14:textId="77777777" w:rsidR="00A23A4F" w:rsidRPr="003E042F" w:rsidRDefault="00A23A4F" w:rsidP="005A1B4D">
      <w:pPr>
        <w:widowControl w:val="0"/>
        <w:autoSpaceDE w:val="0"/>
        <w:autoSpaceDN w:val="0"/>
        <w:adjustRightInd w:val="0"/>
        <w:rPr>
          <w:rFonts w:cs="Helvetica"/>
          <w:b/>
        </w:rPr>
      </w:pPr>
      <w:r w:rsidRPr="003E042F">
        <w:rPr>
          <w:rFonts w:cs="Helvetica"/>
          <w:b/>
        </w:rPr>
        <w:t xml:space="preserve">Nominees </w:t>
      </w:r>
      <w:r>
        <w:rPr>
          <w:rFonts w:cs="Helvetica"/>
          <w:b/>
        </w:rPr>
        <w:t xml:space="preserve">(3) </w:t>
      </w:r>
      <w:r w:rsidRPr="003E042F">
        <w:rPr>
          <w:rFonts w:cs="Helvetica"/>
          <w:b/>
        </w:rPr>
        <w:t>for a second two-year term are:</w:t>
      </w:r>
    </w:p>
    <w:p w14:paraId="2C9680AB" w14:textId="77777777" w:rsidR="00A23A4F" w:rsidRPr="003E042F" w:rsidRDefault="00A23A4F" w:rsidP="005A1B4D">
      <w:pPr>
        <w:widowControl w:val="0"/>
        <w:autoSpaceDE w:val="0"/>
        <w:autoSpaceDN w:val="0"/>
        <w:adjustRightInd w:val="0"/>
        <w:rPr>
          <w:rFonts w:cs="Helvetica"/>
        </w:rPr>
      </w:pPr>
    </w:p>
    <w:p w14:paraId="24D2DFF6" w14:textId="77777777" w:rsidR="00A23A4F" w:rsidRPr="003E042F" w:rsidRDefault="00A23A4F" w:rsidP="005A1B4D">
      <w:pPr>
        <w:widowControl w:val="0"/>
        <w:autoSpaceDE w:val="0"/>
        <w:autoSpaceDN w:val="0"/>
        <w:adjustRightInd w:val="0"/>
        <w:rPr>
          <w:rFonts w:cs="Helvetica"/>
        </w:rPr>
      </w:pPr>
      <w:r w:rsidRPr="003E042F">
        <w:rPr>
          <w:rFonts w:cs="Helvetica"/>
        </w:rPr>
        <w:t>Sherry Queener (Medicine)</w:t>
      </w:r>
    </w:p>
    <w:p w14:paraId="48E6B0EA" w14:textId="77777777" w:rsidR="00A23A4F" w:rsidRPr="003E042F" w:rsidRDefault="00A23A4F" w:rsidP="005A1B4D">
      <w:pPr>
        <w:widowControl w:val="0"/>
        <w:autoSpaceDE w:val="0"/>
        <w:autoSpaceDN w:val="0"/>
        <w:adjustRightInd w:val="0"/>
        <w:rPr>
          <w:rFonts w:cs="Helvetica"/>
        </w:rPr>
      </w:pPr>
      <w:r w:rsidRPr="003E042F">
        <w:rPr>
          <w:rFonts w:cs="Helvetica"/>
        </w:rPr>
        <w:t>Betsy Fife (Nursing)</w:t>
      </w:r>
    </w:p>
    <w:p w14:paraId="551DE4F6" w14:textId="77777777" w:rsidR="00A23A4F" w:rsidRPr="003E042F" w:rsidRDefault="00A23A4F" w:rsidP="005A1B4D">
      <w:pPr>
        <w:widowControl w:val="0"/>
        <w:autoSpaceDE w:val="0"/>
        <w:autoSpaceDN w:val="0"/>
        <w:adjustRightInd w:val="0"/>
        <w:rPr>
          <w:rFonts w:cs="Helvetica"/>
        </w:rPr>
      </w:pPr>
      <w:r w:rsidRPr="003E042F">
        <w:rPr>
          <w:rFonts w:cs="Helvetica"/>
        </w:rPr>
        <w:t xml:space="preserve">David </w:t>
      </w:r>
      <w:proofErr w:type="spellStart"/>
      <w:r w:rsidRPr="003E042F">
        <w:rPr>
          <w:rFonts w:cs="Helvetica"/>
        </w:rPr>
        <w:t>Stocum</w:t>
      </w:r>
      <w:proofErr w:type="spellEnd"/>
      <w:r w:rsidRPr="003E042F">
        <w:rPr>
          <w:rFonts w:cs="Helvetica"/>
        </w:rPr>
        <w:t xml:space="preserve"> (Science)</w:t>
      </w:r>
    </w:p>
    <w:p w14:paraId="76E5970B" w14:textId="77777777" w:rsidR="00A23A4F" w:rsidRPr="003E042F" w:rsidRDefault="00A23A4F" w:rsidP="005A1B4D">
      <w:pPr>
        <w:widowControl w:val="0"/>
        <w:autoSpaceDE w:val="0"/>
        <w:autoSpaceDN w:val="0"/>
        <w:adjustRightInd w:val="0"/>
        <w:rPr>
          <w:rFonts w:cs="Helvetica"/>
        </w:rPr>
      </w:pPr>
    </w:p>
    <w:p w14:paraId="60E06D7E" w14:textId="77777777" w:rsidR="00A23A4F" w:rsidRPr="003E042F" w:rsidRDefault="00A23A4F" w:rsidP="005A1B4D">
      <w:pPr>
        <w:widowControl w:val="0"/>
        <w:autoSpaceDE w:val="0"/>
        <w:autoSpaceDN w:val="0"/>
        <w:adjustRightInd w:val="0"/>
        <w:rPr>
          <w:rFonts w:cs="Helvetica"/>
        </w:rPr>
      </w:pPr>
      <w:r w:rsidRPr="003E042F">
        <w:rPr>
          <w:rFonts w:cs="Helvetica"/>
          <w:b/>
          <w:bCs/>
        </w:rPr>
        <w:t>Voting Instructions:</w:t>
      </w:r>
      <w:r>
        <w:rPr>
          <w:rFonts w:cs="Helvetica"/>
        </w:rPr>
        <w:t xml:space="preserve"> </w:t>
      </w:r>
      <w:r w:rsidRPr="003E042F">
        <w:rPr>
          <w:rFonts w:cs="Helvetica"/>
          <w:u w:val="single"/>
        </w:rPr>
        <w:t>Please respond to this email</w:t>
      </w:r>
      <w:r w:rsidRPr="003E042F">
        <w:rPr>
          <w:rFonts w:cs="Helvetica"/>
        </w:rPr>
        <w:t xml:space="preserve"> by stating “Yes I agree with the slate of nominees” if you agree with this slate of nominees. Reply to </w:t>
      </w:r>
      <w:hyperlink r:id="rId13" w:history="1">
        <w:r w:rsidRPr="003E042F">
          <w:rPr>
            <w:rFonts w:cs="Helvetica"/>
            <w:b/>
            <w:bCs/>
            <w:u w:val="single"/>
          </w:rPr>
          <w:t>sacademy@iupui.edu</w:t>
        </w:r>
      </w:hyperlink>
      <w:r w:rsidRPr="003E042F">
        <w:rPr>
          <w:rFonts w:cs="Helvetica"/>
        </w:rPr>
        <w:t xml:space="preserve">. All voting must be completed by </w:t>
      </w:r>
      <w:r w:rsidRPr="003E042F">
        <w:rPr>
          <w:rFonts w:cs="Helvetica"/>
          <w:u w:val="single"/>
        </w:rPr>
        <w:t>Wednesday, July 1</w:t>
      </w:r>
      <w:r w:rsidRPr="003E042F">
        <w:rPr>
          <w:rFonts w:cs="Helvetica"/>
          <w:u w:val="single"/>
          <w:vertAlign w:val="superscript"/>
        </w:rPr>
        <w:t>st</w:t>
      </w:r>
      <w:r w:rsidRPr="003E042F">
        <w:rPr>
          <w:rFonts w:cs="Helvetica"/>
        </w:rPr>
        <w:t>, 2016</w:t>
      </w:r>
      <w:r>
        <w:rPr>
          <w:rFonts w:cs="Helvetica"/>
        </w:rPr>
        <w:t>.</w:t>
      </w:r>
    </w:p>
    <w:p w14:paraId="1CD55537" w14:textId="77777777" w:rsidR="00A23A4F" w:rsidRPr="003E042F" w:rsidRDefault="00A23A4F" w:rsidP="005A1B4D">
      <w:pPr>
        <w:widowControl w:val="0"/>
        <w:autoSpaceDE w:val="0"/>
        <w:autoSpaceDN w:val="0"/>
        <w:adjustRightInd w:val="0"/>
        <w:rPr>
          <w:rFonts w:cs="Helvetica"/>
        </w:rPr>
      </w:pPr>
    </w:p>
    <w:p w14:paraId="3F32DBAC" w14:textId="77777777" w:rsidR="00A23A4F" w:rsidRPr="003E042F" w:rsidRDefault="00A23A4F" w:rsidP="005A1B4D">
      <w:pPr>
        <w:widowControl w:val="0"/>
        <w:autoSpaceDE w:val="0"/>
        <w:autoSpaceDN w:val="0"/>
        <w:adjustRightInd w:val="0"/>
        <w:rPr>
          <w:rFonts w:cs="Helvetica"/>
        </w:rPr>
      </w:pPr>
      <w:r w:rsidRPr="003E042F">
        <w:rPr>
          <w:rFonts w:cs="Helvetica"/>
          <w:b/>
          <w:bCs/>
        </w:rPr>
        <w:t>Write-in-Option</w:t>
      </w:r>
      <w:r w:rsidRPr="003E042F">
        <w:rPr>
          <w:rFonts w:cs="Helvetica"/>
        </w:rPr>
        <w:t xml:space="preserve"> – If you want to vote for other Senior Academy members, please reply to this email by sending those names(s) along with the name(s) of any slated nominees for whi</w:t>
      </w:r>
      <w:r>
        <w:rPr>
          <w:rFonts w:cs="Helvetica"/>
        </w:rPr>
        <w:t>ch you wish to vote. </w:t>
      </w:r>
      <w:r w:rsidRPr="003E042F">
        <w:rPr>
          <w:rFonts w:cs="Helvetica"/>
          <w:b/>
          <w:bCs/>
          <w:u w:val="single"/>
        </w:rPr>
        <w:t>NOTE:</w:t>
      </w:r>
      <w:r w:rsidRPr="003E042F">
        <w:rPr>
          <w:rFonts w:cs="Helvetica"/>
        </w:rPr>
        <w:t xml:space="preserve">  The number of write-in votes cannot exceed </w:t>
      </w:r>
      <w:r>
        <w:rPr>
          <w:rFonts w:cs="Helvetica"/>
        </w:rPr>
        <w:t>seven Senior Academy members.</w:t>
      </w:r>
    </w:p>
    <w:p w14:paraId="1D223445" w14:textId="77777777" w:rsidR="00A23A4F" w:rsidRPr="003E042F" w:rsidRDefault="00A23A4F" w:rsidP="005A1B4D">
      <w:pPr>
        <w:widowControl w:val="0"/>
        <w:autoSpaceDE w:val="0"/>
        <w:autoSpaceDN w:val="0"/>
        <w:adjustRightInd w:val="0"/>
        <w:rPr>
          <w:rFonts w:cs="Helvetica"/>
          <w:b/>
        </w:rPr>
      </w:pPr>
    </w:p>
    <w:p w14:paraId="443C0C4A" w14:textId="77777777" w:rsidR="00A23A4F" w:rsidRPr="003E042F" w:rsidRDefault="00A23A4F" w:rsidP="005A1B4D">
      <w:pPr>
        <w:widowControl w:val="0"/>
        <w:autoSpaceDE w:val="0"/>
        <w:autoSpaceDN w:val="0"/>
        <w:adjustRightInd w:val="0"/>
        <w:rPr>
          <w:rFonts w:cs="Helvetica"/>
        </w:rPr>
      </w:pPr>
      <w:r w:rsidRPr="003E042F">
        <w:rPr>
          <w:rFonts w:cs="Helvetica"/>
          <w:b/>
        </w:rPr>
        <w:t>Continuing Board members</w:t>
      </w:r>
      <w:r>
        <w:rPr>
          <w:rFonts w:cs="Helvetica"/>
          <w:b/>
        </w:rPr>
        <w:t xml:space="preserve"> (7)</w:t>
      </w:r>
      <w:r w:rsidRPr="003E042F">
        <w:rPr>
          <w:rFonts w:cs="Helvetica"/>
          <w:b/>
        </w:rPr>
        <w:t xml:space="preserve">: </w:t>
      </w:r>
      <w:r w:rsidRPr="003E042F">
        <w:rPr>
          <w:rFonts w:cs="Helvetica"/>
        </w:rPr>
        <w:t>Marion Wagner (Social Work)</w:t>
      </w:r>
      <w:r>
        <w:rPr>
          <w:rFonts w:cs="Helvetica"/>
        </w:rPr>
        <w:t xml:space="preserve">; </w:t>
      </w:r>
      <w:r w:rsidRPr="003E042F">
        <w:rPr>
          <w:rFonts w:cs="Helvetica"/>
        </w:rPr>
        <w:t xml:space="preserve">Marge Applegate (Nursing); Lorraine Blackman (Social Work); Jacqueline Blackwell (Education); Mary Hardin (Medicine); Steve </w:t>
      </w:r>
      <w:proofErr w:type="spellStart"/>
      <w:r w:rsidRPr="003E042F">
        <w:rPr>
          <w:rFonts w:cs="Helvetica"/>
        </w:rPr>
        <w:t>Kirchoff</w:t>
      </w:r>
      <w:proofErr w:type="spellEnd"/>
      <w:r w:rsidRPr="003E042F">
        <w:rPr>
          <w:rFonts w:cs="Helvetica"/>
        </w:rPr>
        <w:t xml:space="preserve"> (Medicine); Merv</w:t>
      </w:r>
      <w:r>
        <w:rPr>
          <w:rFonts w:cs="Helvetica"/>
        </w:rPr>
        <w:t>y</w:t>
      </w:r>
      <w:r w:rsidRPr="003E042F">
        <w:rPr>
          <w:rFonts w:cs="Helvetica"/>
        </w:rPr>
        <w:t>n Cohen (Medicine).</w:t>
      </w:r>
    </w:p>
    <w:p w14:paraId="4EB048D3" w14:textId="77777777" w:rsidR="00A23A4F" w:rsidRPr="003E042F" w:rsidRDefault="00A23A4F" w:rsidP="005A1B4D">
      <w:pPr>
        <w:widowControl w:val="0"/>
        <w:autoSpaceDE w:val="0"/>
        <w:autoSpaceDN w:val="0"/>
        <w:adjustRightInd w:val="0"/>
        <w:rPr>
          <w:rFonts w:cs="Helvetica"/>
          <w:b/>
        </w:rPr>
      </w:pPr>
    </w:p>
    <w:p w14:paraId="5BE6AD9A" w14:textId="77777777" w:rsidR="00A23A4F" w:rsidRPr="003E042F" w:rsidRDefault="00A23A4F" w:rsidP="005A1B4D">
      <w:pPr>
        <w:widowControl w:val="0"/>
        <w:autoSpaceDE w:val="0"/>
        <w:autoSpaceDN w:val="0"/>
        <w:adjustRightInd w:val="0"/>
        <w:rPr>
          <w:rFonts w:cs="Helvetica"/>
        </w:rPr>
      </w:pPr>
      <w:r w:rsidRPr="003E042F">
        <w:rPr>
          <w:rFonts w:cs="Helvetica"/>
          <w:b/>
        </w:rPr>
        <w:t>Board members completing their second term and retiring from the board</w:t>
      </w:r>
      <w:r>
        <w:rPr>
          <w:rFonts w:cs="Helvetica"/>
          <w:b/>
        </w:rPr>
        <w:t xml:space="preserve"> (5)</w:t>
      </w:r>
      <w:r w:rsidRPr="003E042F">
        <w:rPr>
          <w:rFonts w:cs="Helvetica"/>
          <w:b/>
        </w:rPr>
        <w:t xml:space="preserve">: </w:t>
      </w:r>
      <w:r>
        <w:rPr>
          <w:rFonts w:cs="Helvetica"/>
        </w:rPr>
        <w:t xml:space="preserve">Randy </w:t>
      </w:r>
      <w:proofErr w:type="spellStart"/>
      <w:r>
        <w:rPr>
          <w:rFonts w:cs="Helvetica"/>
        </w:rPr>
        <w:t>Strate</w:t>
      </w:r>
      <w:proofErr w:type="spellEnd"/>
      <w:r>
        <w:rPr>
          <w:rFonts w:cs="Helvetica"/>
        </w:rPr>
        <w:t xml:space="preserve"> (Medicine); </w:t>
      </w:r>
      <w:r w:rsidRPr="003E042F">
        <w:rPr>
          <w:rFonts w:cs="Helvetica"/>
        </w:rPr>
        <w:t xml:space="preserve">Nan </w:t>
      </w:r>
      <w:proofErr w:type="spellStart"/>
      <w:r w:rsidRPr="003E042F">
        <w:rPr>
          <w:rFonts w:cs="Helvetica"/>
        </w:rPr>
        <w:t>Bohan</w:t>
      </w:r>
      <w:proofErr w:type="spellEnd"/>
      <w:r w:rsidRPr="003E042F">
        <w:rPr>
          <w:rFonts w:cs="Helvetica"/>
        </w:rPr>
        <w:t xml:space="preserve"> (Philanthropy); Sharon Peterman (Liberal Arts); Harriet Wilkins (Engineering &amp; Technology); Kathryn Wilson (Science).  We </w:t>
      </w:r>
      <w:r>
        <w:rPr>
          <w:rFonts w:cs="Helvetica"/>
        </w:rPr>
        <w:t xml:space="preserve">will miss them and we </w:t>
      </w:r>
      <w:r w:rsidRPr="003E042F">
        <w:rPr>
          <w:rFonts w:cs="Helvetica"/>
        </w:rPr>
        <w:t xml:space="preserve">thank them for their excellent </w:t>
      </w:r>
      <w:r w:rsidRPr="003E042F">
        <w:rPr>
          <w:rFonts w:cs="Helvetica"/>
        </w:rPr>
        <w:lastRenderedPageBreak/>
        <w:t>service!</w:t>
      </w:r>
      <w:r>
        <w:rPr>
          <w:rFonts w:cs="Helvetica"/>
        </w:rPr>
        <w:t xml:space="preserve"> </w:t>
      </w:r>
    </w:p>
    <w:p w14:paraId="3B9EDCD0" w14:textId="77777777" w:rsidR="00A23A4F" w:rsidRPr="003E042F" w:rsidRDefault="00A23A4F" w:rsidP="005A1B4D">
      <w:pPr>
        <w:widowControl w:val="0"/>
        <w:autoSpaceDE w:val="0"/>
        <w:autoSpaceDN w:val="0"/>
        <w:adjustRightInd w:val="0"/>
        <w:rPr>
          <w:rFonts w:cs="Helvetica"/>
        </w:rPr>
      </w:pPr>
    </w:p>
    <w:p w14:paraId="5889F8AB" w14:textId="77777777" w:rsidR="00A23A4F" w:rsidRDefault="00A23A4F" w:rsidP="005A1B4D">
      <w:pPr>
        <w:widowControl w:val="0"/>
        <w:autoSpaceDE w:val="0"/>
        <w:autoSpaceDN w:val="0"/>
        <w:adjustRightInd w:val="0"/>
        <w:rPr>
          <w:rFonts w:cs="Helvetica"/>
        </w:rPr>
      </w:pPr>
      <w:r w:rsidRPr="003E042F">
        <w:rPr>
          <w:rFonts w:cs="Helvetica"/>
          <w:b/>
        </w:rPr>
        <w:t xml:space="preserve">Resignations: </w:t>
      </w:r>
      <w:r w:rsidRPr="003E042F">
        <w:rPr>
          <w:rFonts w:cs="Helvetica"/>
        </w:rPr>
        <w:t>Carlos Goldberg (Science).</w:t>
      </w:r>
    </w:p>
    <w:p w14:paraId="4015A18C" w14:textId="77777777" w:rsidR="00A23A4F" w:rsidRDefault="00A23A4F" w:rsidP="005A1B4D">
      <w:pPr>
        <w:widowControl w:val="0"/>
        <w:autoSpaceDE w:val="0"/>
        <w:autoSpaceDN w:val="0"/>
        <w:adjustRightInd w:val="0"/>
        <w:rPr>
          <w:rFonts w:cs="Helvetica"/>
        </w:rPr>
      </w:pPr>
    </w:p>
    <w:p w14:paraId="18E34124" w14:textId="77777777" w:rsidR="00A23A4F" w:rsidRPr="00DB09D6" w:rsidRDefault="00A23A4F" w:rsidP="005A1B4D">
      <w:pPr>
        <w:widowControl w:val="0"/>
        <w:autoSpaceDE w:val="0"/>
        <w:autoSpaceDN w:val="0"/>
        <w:adjustRightInd w:val="0"/>
        <w:rPr>
          <w:rFonts w:cs="Helvetica"/>
          <w:b/>
        </w:rPr>
      </w:pPr>
      <w:r>
        <w:rPr>
          <w:rFonts w:cs="Helvetica"/>
          <w:b/>
        </w:rPr>
        <w:t xml:space="preserve">Deceased:  </w:t>
      </w:r>
      <w:r w:rsidRPr="00DB09D6">
        <w:rPr>
          <w:rFonts w:cs="Helvetica"/>
        </w:rPr>
        <w:t>Fred Clock</w:t>
      </w:r>
      <w:r>
        <w:rPr>
          <w:rFonts w:cs="Helvetica"/>
        </w:rPr>
        <w:t xml:space="preserve"> (UITS)</w:t>
      </w:r>
    </w:p>
    <w:p w14:paraId="6146CE47" w14:textId="77777777" w:rsidR="00A23A4F" w:rsidRPr="003E042F" w:rsidRDefault="00A23A4F" w:rsidP="005A1B4D">
      <w:pPr>
        <w:widowControl w:val="0"/>
        <w:autoSpaceDE w:val="0"/>
        <w:autoSpaceDN w:val="0"/>
        <w:adjustRightInd w:val="0"/>
        <w:rPr>
          <w:rFonts w:cs="Helvetica"/>
        </w:rPr>
      </w:pPr>
    </w:p>
    <w:p w14:paraId="74646F94" w14:textId="77777777" w:rsidR="00A23A4F" w:rsidRPr="003E042F" w:rsidRDefault="00A23A4F" w:rsidP="005A1B4D">
      <w:pPr>
        <w:widowControl w:val="0"/>
        <w:autoSpaceDE w:val="0"/>
        <w:autoSpaceDN w:val="0"/>
        <w:adjustRightInd w:val="0"/>
        <w:rPr>
          <w:rFonts w:cs="Times New Roman"/>
        </w:rPr>
      </w:pPr>
      <w:r w:rsidRPr="003E042F">
        <w:rPr>
          <w:rFonts w:cs="Helvetica"/>
          <w:b/>
          <w:bCs/>
        </w:rPr>
        <w:t>*Explanation:</w:t>
      </w:r>
      <w:r w:rsidRPr="003E042F">
        <w:rPr>
          <w:rFonts w:cs="Times New Roman"/>
        </w:rPr>
        <w:t xml:space="preserve">  </w:t>
      </w:r>
      <w:r w:rsidRPr="003E042F">
        <w:rPr>
          <w:rFonts w:cs="Helvetica"/>
        </w:rPr>
        <w:t>The SA Board consists of 15 members</w:t>
      </w:r>
      <w:r w:rsidRPr="003E042F">
        <w:rPr>
          <w:rFonts w:cs="Times New Roman"/>
        </w:rPr>
        <w:t xml:space="preserve">.  </w:t>
      </w:r>
      <w:r w:rsidRPr="003E042F">
        <w:rPr>
          <w:rFonts w:cs="Arial"/>
        </w:rPr>
        <w:t xml:space="preserve">The Nominating Committee included the following members of the Board (Sherry Queener, President, Medicine; David </w:t>
      </w:r>
      <w:proofErr w:type="spellStart"/>
      <w:r w:rsidRPr="003E042F">
        <w:rPr>
          <w:rFonts w:cs="Arial"/>
        </w:rPr>
        <w:t>Stocum</w:t>
      </w:r>
      <w:proofErr w:type="spellEnd"/>
      <w:r w:rsidRPr="003E042F">
        <w:rPr>
          <w:rFonts w:cs="Arial"/>
        </w:rPr>
        <w:t xml:space="preserve">, Vice President, Science; Harriet Wilkins, Secretary, Engineering &amp; Technology).   </w:t>
      </w:r>
    </w:p>
    <w:p w14:paraId="4C196F49" w14:textId="77777777" w:rsidR="00A23A4F" w:rsidRPr="003E042F" w:rsidRDefault="00A23A4F" w:rsidP="005A1B4D">
      <w:pPr>
        <w:widowControl w:val="0"/>
        <w:autoSpaceDE w:val="0"/>
        <w:autoSpaceDN w:val="0"/>
        <w:adjustRightInd w:val="0"/>
      </w:pPr>
    </w:p>
    <w:p w14:paraId="06CF1A5E" w14:textId="77777777" w:rsidR="00A23A4F" w:rsidRPr="003E042F" w:rsidRDefault="00A23A4F" w:rsidP="005A1B4D">
      <w:pPr>
        <w:widowControl w:val="0"/>
        <w:autoSpaceDE w:val="0"/>
        <w:autoSpaceDN w:val="0"/>
        <w:adjustRightInd w:val="0"/>
        <w:rPr>
          <w:rFonts w:cs="Helvetica"/>
        </w:rPr>
      </w:pPr>
      <w:r w:rsidRPr="003E042F">
        <w:rPr>
          <w:rFonts w:cs="Helvetica"/>
        </w:rPr>
        <w:t>For the Senio</w:t>
      </w:r>
      <w:r>
        <w:rPr>
          <w:rFonts w:cs="Helvetica"/>
        </w:rPr>
        <w:t xml:space="preserve">r Academy Nominating Committee, </w:t>
      </w:r>
      <w:r w:rsidRPr="003E042F">
        <w:rPr>
          <w:rFonts w:cs="Helvetica"/>
        </w:rPr>
        <w:t xml:space="preserve">David </w:t>
      </w:r>
      <w:proofErr w:type="spellStart"/>
      <w:r w:rsidRPr="003E042F">
        <w:rPr>
          <w:rFonts w:cs="Helvetica"/>
        </w:rPr>
        <w:t>Stocum</w:t>
      </w:r>
      <w:proofErr w:type="spellEnd"/>
      <w:r w:rsidRPr="003E042F">
        <w:rPr>
          <w:rFonts w:cs="Helvetica"/>
        </w:rPr>
        <w:t xml:space="preserve">, Chair </w:t>
      </w:r>
      <w:r w:rsidRPr="003E042F">
        <w:rPr>
          <w:rFonts w:cs="Helvetica"/>
          <w:u w:val="single" w:color="0B4CB4"/>
        </w:rPr>
        <w:t>dstocum@iupui.edu</w:t>
      </w:r>
    </w:p>
    <w:p w14:paraId="52332944" w14:textId="77777777" w:rsidR="00A23A4F" w:rsidRPr="003E042F" w:rsidRDefault="00A23A4F" w:rsidP="005A1B4D">
      <w:pPr>
        <w:widowControl w:val="0"/>
        <w:autoSpaceDE w:val="0"/>
        <w:autoSpaceDN w:val="0"/>
        <w:adjustRightInd w:val="0"/>
        <w:rPr>
          <w:rFonts w:cs="Helvetica"/>
        </w:rPr>
      </w:pPr>
    </w:p>
    <w:p w14:paraId="0FC2FA7C" w14:textId="77777777" w:rsidR="00A23A4F" w:rsidRPr="003E042F" w:rsidRDefault="00A23A4F" w:rsidP="005A1B4D"/>
    <w:p w14:paraId="46102649" w14:textId="77777777" w:rsidR="00A23A4F" w:rsidRPr="005A1B4D" w:rsidRDefault="00A23A4F"/>
    <w:p w14:paraId="44829DCA" w14:textId="77777777" w:rsidR="00A23A4F" w:rsidRDefault="00A23A4F" w:rsidP="00503565">
      <w:pPr>
        <w:pStyle w:val="NoSpacing"/>
      </w:pPr>
    </w:p>
    <w:p w14:paraId="45373EEB" w14:textId="77777777" w:rsidR="00A23A4F" w:rsidRDefault="00A23A4F" w:rsidP="00503565">
      <w:pPr>
        <w:pStyle w:val="NoSpacing"/>
      </w:pPr>
    </w:p>
    <w:p w14:paraId="028FB4C6" w14:textId="77777777" w:rsidR="00A23A4F" w:rsidRDefault="00A23A4F" w:rsidP="00503565">
      <w:pPr>
        <w:pStyle w:val="NoSpacing"/>
      </w:pPr>
    </w:p>
    <w:p w14:paraId="2AE8B7BB" w14:textId="77777777" w:rsidR="00A23A4F" w:rsidRDefault="00A23A4F" w:rsidP="00503565">
      <w:pPr>
        <w:pStyle w:val="NoSpacing"/>
      </w:pPr>
    </w:p>
    <w:p w14:paraId="12F30F7A" w14:textId="77777777" w:rsidR="00A23A4F" w:rsidRDefault="00A23A4F" w:rsidP="00503565">
      <w:pPr>
        <w:pStyle w:val="NoSpacing"/>
      </w:pPr>
    </w:p>
    <w:p w14:paraId="11E901AC" w14:textId="77777777" w:rsidR="00A23A4F" w:rsidRDefault="00A23A4F" w:rsidP="00503565">
      <w:pPr>
        <w:pStyle w:val="NoSpacing"/>
      </w:pPr>
    </w:p>
    <w:p w14:paraId="05ECA938" w14:textId="77777777" w:rsidR="00A23A4F" w:rsidRDefault="00A23A4F" w:rsidP="00503565">
      <w:pPr>
        <w:pStyle w:val="NoSpacing"/>
      </w:pPr>
    </w:p>
    <w:p w14:paraId="0B2B6693" w14:textId="77777777" w:rsidR="00A23A4F" w:rsidRDefault="00A23A4F" w:rsidP="00503565">
      <w:pPr>
        <w:pStyle w:val="NoSpacing"/>
      </w:pPr>
    </w:p>
    <w:p w14:paraId="08F703D6" w14:textId="77777777" w:rsidR="00A23A4F" w:rsidRDefault="00A23A4F" w:rsidP="00503565">
      <w:pPr>
        <w:pStyle w:val="NoSpacing"/>
      </w:pPr>
    </w:p>
    <w:p w14:paraId="4212D549" w14:textId="77777777" w:rsidR="00A23A4F" w:rsidRDefault="00A23A4F" w:rsidP="00503565">
      <w:pPr>
        <w:pStyle w:val="NoSpacing"/>
      </w:pPr>
    </w:p>
    <w:p w14:paraId="2DBC9A7C" w14:textId="77777777" w:rsidR="00A23A4F" w:rsidRDefault="00A23A4F" w:rsidP="00503565">
      <w:pPr>
        <w:pStyle w:val="NoSpacing"/>
      </w:pPr>
    </w:p>
    <w:p w14:paraId="28BE03CA" w14:textId="77777777" w:rsidR="00A23A4F" w:rsidRDefault="00A23A4F" w:rsidP="00503565">
      <w:pPr>
        <w:pStyle w:val="NoSpacing"/>
      </w:pPr>
    </w:p>
    <w:p w14:paraId="6239E075" w14:textId="77777777" w:rsidR="00A23A4F" w:rsidRDefault="00A23A4F" w:rsidP="00503565">
      <w:pPr>
        <w:pStyle w:val="NoSpacing"/>
      </w:pPr>
    </w:p>
    <w:p w14:paraId="71B7192E" w14:textId="77777777" w:rsidR="00A23A4F" w:rsidRDefault="00A23A4F" w:rsidP="00503565">
      <w:pPr>
        <w:pStyle w:val="NoSpacing"/>
      </w:pPr>
    </w:p>
    <w:p w14:paraId="022BBB2D" w14:textId="77777777" w:rsidR="00A23A4F" w:rsidRDefault="00A23A4F" w:rsidP="00503565">
      <w:pPr>
        <w:pStyle w:val="NoSpacing"/>
      </w:pPr>
    </w:p>
    <w:p w14:paraId="55C377B2" w14:textId="77777777" w:rsidR="00A23A4F" w:rsidRDefault="00A23A4F" w:rsidP="00503565">
      <w:pPr>
        <w:pStyle w:val="NoSpacing"/>
      </w:pPr>
    </w:p>
    <w:p w14:paraId="48C99476" w14:textId="77777777" w:rsidR="00A23A4F" w:rsidRDefault="00A23A4F" w:rsidP="00503565">
      <w:pPr>
        <w:pStyle w:val="NoSpacing"/>
      </w:pPr>
    </w:p>
    <w:p w14:paraId="6151D4ED" w14:textId="77777777" w:rsidR="00A23A4F" w:rsidRDefault="00A23A4F" w:rsidP="00503565">
      <w:pPr>
        <w:pStyle w:val="NoSpacing"/>
      </w:pPr>
    </w:p>
    <w:p w14:paraId="2995F760" w14:textId="77777777" w:rsidR="00A23A4F" w:rsidRDefault="00A23A4F" w:rsidP="00503565">
      <w:pPr>
        <w:pStyle w:val="NoSpacing"/>
      </w:pPr>
    </w:p>
    <w:p w14:paraId="25CFBC00" w14:textId="77777777" w:rsidR="00A23A4F" w:rsidRDefault="00A23A4F" w:rsidP="00503565">
      <w:pPr>
        <w:pStyle w:val="NoSpacing"/>
      </w:pPr>
    </w:p>
    <w:p w14:paraId="253A25B7" w14:textId="77777777" w:rsidR="00A23A4F" w:rsidRDefault="00A23A4F" w:rsidP="00503565">
      <w:pPr>
        <w:pStyle w:val="NoSpacing"/>
      </w:pPr>
    </w:p>
    <w:p w14:paraId="3416ED7B" w14:textId="77777777" w:rsidR="00A23A4F" w:rsidRDefault="00A23A4F" w:rsidP="00503565">
      <w:pPr>
        <w:pStyle w:val="NoSpacing"/>
      </w:pPr>
    </w:p>
    <w:p w14:paraId="40C81C1C" w14:textId="77777777" w:rsidR="00A23A4F" w:rsidRDefault="00A23A4F" w:rsidP="00503565">
      <w:pPr>
        <w:pStyle w:val="NoSpacing"/>
      </w:pPr>
    </w:p>
    <w:p w14:paraId="75AE1E50" w14:textId="77777777" w:rsidR="00A23A4F" w:rsidRDefault="00A23A4F" w:rsidP="00503565">
      <w:pPr>
        <w:pStyle w:val="NoSpacing"/>
      </w:pPr>
    </w:p>
    <w:p w14:paraId="786CE94C" w14:textId="77777777" w:rsidR="00A23A4F" w:rsidRDefault="00A23A4F" w:rsidP="00503565">
      <w:pPr>
        <w:pStyle w:val="NoSpacing"/>
      </w:pPr>
    </w:p>
    <w:p w14:paraId="5DC64ACB" w14:textId="77777777" w:rsidR="00A23A4F" w:rsidRDefault="00A23A4F" w:rsidP="00503565">
      <w:pPr>
        <w:pStyle w:val="NoSpacing"/>
      </w:pPr>
    </w:p>
    <w:p w14:paraId="24E96EF2" w14:textId="77777777" w:rsidR="00A23A4F" w:rsidRDefault="00A23A4F" w:rsidP="00503565">
      <w:pPr>
        <w:pStyle w:val="NoSpacing"/>
      </w:pPr>
    </w:p>
    <w:p w14:paraId="2762A098" w14:textId="77777777" w:rsidR="00A23A4F" w:rsidRDefault="00A23A4F" w:rsidP="00503565">
      <w:pPr>
        <w:pStyle w:val="NoSpacing"/>
      </w:pPr>
    </w:p>
    <w:p w14:paraId="58320AC6" w14:textId="77777777" w:rsidR="00A23A4F" w:rsidRDefault="00A23A4F" w:rsidP="00503565">
      <w:pPr>
        <w:pStyle w:val="NoSpacing"/>
      </w:pPr>
    </w:p>
    <w:p w14:paraId="7225C9CB" w14:textId="77777777" w:rsidR="00A23A4F" w:rsidRDefault="00A23A4F" w:rsidP="00503565">
      <w:pPr>
        <w:pStyle w:val="NoSpacing"/>
      </w:pPr>
    </w:p>
    <w:p w14:paraId="661A20EB" w14:textId="77777777" w:rsidR="00A23A4F" w:rsidRDefault="00A23A4F" w:rsidP="00503565">
      <w:pPr>
        <w:pStyle w:val="NoSpacing"/>
      </w:pPr>
    </w:p>
    <w:p w14:paraId="75EBAB7B" w14:textId="77777777" w:rsidR="00A23A4F" w:rsidRDefault="00A23A4F" w:rsidP="00503565">
      <w:pPr>
        <w:pStyle w:val="NoSpacing"/>
      </w:pPr>
    </w:p>
    <w:p w14:paraId="44F194C5" w14:textId="77777777" w:rsidR="00A23A4F" w:rsidRDefault="00A23A4F" w:rsidP="00503565">
      <w:pPr>
        <w:pStyle w:val="NoSpacing"/>
      </w:pPr>
    </w:p>
    <w:p w14:paraId="2CFC0DE7" w14:textId="77777777" w:rsidR="00A23A4F" w:rsidRDefault="00A23A4F" w:rsidP="00503565">
      <w:pPr>
        <w:pStyle w:val="NoSpacing"/>
      </w:pPr>
    </w:p>
    <w:p w14:paraId="716F5FD3" w14:textId="77777777" w:rsidR="00A23A4F" w:rsidRPr="00143A7A" w:rsidRDefault="00A23A4F" w:rsidP="00143A7A">
      <w:pPr>
        <w:jc w:val="center"/>
        <w:rPr>
          <w:rFonts w:asciiTheme="majorHAnsi" w:hAnsiTheme="majorHAnsi"/>
          <w:b/>
          <w:bCs/>
        </w:rPr>
      </w:pPr>
      <w:r w:rsidRPr="00143A7A">
        <w:rPr>
          <w:rFonts w:asciiTheme="majorHAnsi" w:hAnsiTheme="majorHAnsi"/>
          <w:b/>
          <w:bCs/>
        </w:rPr>
        <w:lastRenderedPageBreak/>
        <w:t>IUPUI Senior Academy Program Committee Report 2015-2016</w:t>
      </w:r>
    </w:p>
    <w:p w14:paraId="58BC17D0" w14:textId="77777777" w:rsidR="00A23A4F" w:rsidRPr="00143A7A" w:rsidRDefault="00A23A4F" w:rsidP="00143A7A">
      <w:pPr>
        <w:rPr>
          <w:rFonts w:asciiTheme="majorHAnsi" w:hAnsiTheme="majorHAnsi"/>
          <w:b/>
          <w:bCs/>
        </w:rPr>
      </w:pPr>
    </w:p>
    <w:p w14:paraId="42EA71A3" w14:textId="77777777" w:rsidR="00A23A4F" w:rsidRPr="00143A7A" w:rsidRDefault="00A23A4F" w:rsidP="00143A7A">
      <w:pPr>
        <w:rPr>
          <w:rFonts w:asciiTheme="majorHAnsi" w:hAnsiTheme="majorHAnsi"/>
          <w:b/>
          <w:bCs/>
        </w:rPr>
      </w:pPr>
      <w:r w:rsidRPr="00143A7A">
        <w:rPr>
          <w:rFonts w:asciiTheme="majorHAnsi" w:hAnsiTheme="majorHAnsi"/>
          <w:b/>
          <w:bCs/>
        </w:rPr>
        <w:t xml:space="preserve">Purpose </w:t>
      </w:r>
    </w:p>
    <w:p w14:paraId="37164359" w14:textId="77777777" w:rsidR="00A23A4F" w:rsidRPr="00143A7A" w:rsidRDefault="00A23A4F" w:rsidP="00143A7A">
      <w:pPr>
        <w:rPr>
          <w:rFonts w:asciiTheme="majorHAnsi" w:hAnsiTheme="majorHAnsi"/>
          <w:b/>
          <w:bCs/>
        </w:rPr>
      </w:pPr>
    </w:p>
    <w:p w14:paraId="6C226B98" w14:textId="77777777" w:rsidR="00A23A4F" w:rsidRPr="00143A7A" w:rsidRDefault="00A23A4F" w:rsidP="00143A7A">
      <w:pPr>
        <w:rPr>
          <w:rFonts w:asciiTheme="majorHAnsi" w:hAnsiTheme="majorHAnsi"/>
          <w:b/>
          <w:bCs/>
        </w:rPr>
      </w:pPr>
      <w:r w:rsidRPr="00143A7A">
        <w:rPr>
          <w:rFonts w:asciiTheme="majorHAnsi" w:hAnsiTheme="majorHAnsi"/>
          <w:b/>
          <w:bCs/>
        </w:rPr>
        <w:t xml:space="preserve">The purpose of the Program Committee is to plan and present both social and academic </w:t>
      </w:r>
      <w:r>
        <w:rPr>
          <w:rFonts w:asciiTheme="majorHAnsi" w:hAnsiTheme="majorHAnsi"/>
          <w:b/>
          <w:bCs/>
        </w:rPr>
        <w:t>programs throughout the year. </w:t>
      </w:r>
      <w:r w:rsidRPr="00143A7A">
        <w:rPr>
          <w:rFonts w:asciiTheme="majorHAnsi" w:hAnsiTheme="majorHAnsi"/>
          <w:b/>
          <w:bCs/>
        </w:rPr>
        <w:t>An effort is made to schedule these programs so there will be at least one program each month.</w:t>
      </w:r>
    </w:p>
    <w:p w14:paraId="7F86A43F" w14:textId="77777777" w:rsidR="00A23A4F" w:rsidRPr="00143A7A" w:rsidRDefault="00A23A4F" w:rsidP="00143A7A">
      <w:pPr>
        <w:rPr>
          <w:rFonts w:asciiTheme="majorHAnsi" w:hAnsiTheme="majorHAnsi"/>
          <w:b/>
          <w:bCs/>
        </w:rPr>
      </w:pPr>
    </w:p>
    <w:p w14:paraId="6B57F2CE" w14:textId="77777777" w:rsidR="00A23A4F" w:rsidRPr="00143A7A" w:rsidRDefault="00A23A4F" w:rsidP="00143A7A">
      <w:pPr>
        <w:rPr>
          <w:rFonts w:asciiTheme="majorHAnsi" w:hAnsiTheme="majorHAnsi"/>
          <w:b/>
          <w:bCs/>
        </w:rPr>
      </w:pPr>
      <w:r w:rsidRPr="00143A7A">
        <w:rPr>
          <w:rFonts w:asciiTheme="majorHAnsi" w:hAnsiTheme="majorHAnsi"/>
          <w:b/>
          <w:bCs/>
        </w:rPr>
        <w:t>Members</w:t>
      </w:r>
    </w:p>
    <w:p w14:paraId="280AB4A9" w14:textId="77777777" w:rsidR="00A23A4F" w:rsidRPr="00143A7A" w:rsidRDefault="00A23A4F" w:rsidP="00143A7A">
      <w:pPr>
        <w:rPr>
          <w:rFonts w:asciiTheme="majorHAnsi" w:hAnsiTheme="majorHAnsi"/>
          <w:b/>
          <w:bCs/>
        </w:rPr>
      </w:pPr>
      <w:r w:rsidRPr="00143A7A">
        <w:rPr>
          <w:rFonts w:asciiTheme="majorHAnsi" w:hAnsiTheme="majorHAnsi"/>
          <w:b/>
          <w:bCs/>
        </w:rPr>
        <w:t xml:space="preserve">Sharon Peterman, Bill </w:t>
      </w:r>
      <w:proofErr w:type="spellStart"/>
      <w:r w:rsidRPr="00143A7A">
        <w:rPr>
          <w:rFonts w:asciiTheme="majorHAnsi" w:hAnsiTheme="majorHAnsi"/>
          <w:b/>
          <w:bCs/>
        </w:rPr>
        <w:t>Bosron</w:t>
      </w:r>
      <w:proofErr w:type="spellEnd"/>
      <w:r w:rsidRPr="00143A7A">
        <w:rPr>
          <w:rFonts w:asciiTheme="majorHAnsi" w:hAnsiTheme="majorHAnsi"/>
          <w:b/>
          <w:bCs/>
        </w:rPr>
        <w:t>, Mark Grove, Mary Grove,  Carlyn Johnson, Lorraine Blackman,  Jean Gnat, Nancy Chism, Marion Wagner, Kathryn Wilson</w:t>
      </w:r>
    </w:p>
    <w:p w14:paraId="3DC1798F" w14:textId="77777777" w:rsidR="00A23A4F" w:rsidRPr="00143A7A" w:rsidRDefault="00A23A4F" w:rsidP="00143A7A">
      <w:pPr>
        <w:rPr>
          <w:rFonts w:asciiTheme="majorHAnsi" w:hAnsiTheme="majorHAnsi"/>
          <w:b/>
          <w:bCs/>
        </w:rPr>
      </w:pPr>
    </w:p>
    <w:p w14:paraId="42612556" w14:textId="77777777" w:rsidR="00A23A4F" w:rsidRPr="00143A7A" w:rsidRDefault="00A23A4F" w:rsidP="00143A7A">
      <w:pPr>
        <w:rPr>
          <w:rFonts w:asciiTheme="majorHAnsi" w:hAnsiTheme="majorHAnsi"/>
          <w:b/>
          <w:bCs/>
        </w:rPr>
      </w:pPr>
      <w:r w:rsidRPr="00143A7A">
        <w:rPr>
          <w:rFonts w:asciiTheme="majorHAnsi" w:hAnsiTheme="majorHAnsi"/>
          <w:b/>
          <w:bCs/>
        </w:rPr>
        <w:t>Programs</w:t>
      </w:r>
    </w:p>
    <w:p w14:paraId="23E22B89" w14:textId="77777777" w:rsidR="00A23A4F" w:rsidRPr="00143A7A" w:rsidRDefault="00A23A4F" w:rsidP="00143A7A">
      <w:pPr>
        <w:rPr>
          <w:rFonts w:asciiTheme="majorHAnsi" w:hAnsiTheme="majorHAnsi"/>
          <w:b/>
          <w:bCs/>
        </w:rPr>
      </w:pPr>
      <w:r w:rsidRPr="00143A7A">
        <w:rPr>
          <w:rFonts w:asciiTheme="majorHAnsi" w:hAnsiTheme="majorHAnsi"/>
          <w:b/>
          <w:bCs/>
        </w:rPr>
        <w:t>We sponsored or participated in four events on campus this year that involved campus participation:</w:t>
      </w:r>
    </w:p>
    <w:p w14:paraId="36ACF1B3" w14:textId="77777777" w:rsidR="00A23A4F" w:rsidRPr="00143A7A" w:rsidRDefault="00A23A4F" w:rsidP="00143A7A">
      <w:pPr>
        <w:rPr>
          <w:rFonts w:asciiTheme="majorHAnsi" w:hAnsiTheme="majorHAnsi"/>
          <w:b/>
          <w:bCs/>
        </w:rPr>
      </w:pPr>
    </w:p>
    <w:p w14:paraId="23C12C15" w14:textId="77777777" w:rsidR="00A23A4F" w:rsidRPr="00143A7A" w:rsidRDefault="00A23A4F" w:rsidP="00A23A4F">
      <w:pPr>
        <w:pStyle w:val="ListParagraph"/>
        <w:numPr>
          <w:ilvl w:val="0"/>
          <w:numId w:val="11"/>
        </w:numPr>
        <w:rPr>
          <w:rFonts w:asciiTheme="majorHAnsi" w:hAnsiTheme="majorHAnsi"/>
          <w:b/>
          <w:bCs/>
        </w:rPr>
      </w:pPr>
      <w:r w:rsidRPr="00143A7A">
        <w:rPr>
          <w:rFonts w:asciiTheme="majorHAnsi" w:hAnsiTheme="majorHAnsi"/>
          <w:b/>
          <w:bCs/>
        </w:rPr>
        <w:t>We attended a campus activity, a lecture by Jon Eller sponsored by the School of Liberal Arts, of Ray Bradbury donations and Jon’s experiences as he moved same to the Center at IUPUI.  The event and exhibit to</w:t>
      </w:r>
      <w:r>
        <w:rPr>
          <w:rFonts w:asciiTheme="majorHAnsi" w:hAnsiTheme="majorHAnsi"/>
          <w:b/>
          <w:bCs/>
        </w:rPr>
        <w:t>ok place at the Campus Center. </w:t>
      </w:r>
      <w:r w:rsidRPr="00143A7A">
        <w:rPr>
          <w:rFonts w:asciiTheme="majorHAnsi" w:hAnsiTheme="majorHAnsi"/>
          <w:b/>
          <w:bCs/>
        </w:rPr>
        <w:t>Parking was provided by the Senior Academy.</w:t>
      </w:r>
    </w:p>
    <w:p w14:paraId="44C4E31E" w14:textId="77777777" w:rsidR="00A23A4F" w:rsidRPr="00143A7A" w:rsidRDefault="00A23A4F" w:rsidP="00143A7A">
      <w:pPr>
        <w:rPr>
          <w:rFonts w:asciiTheme="majorHAnsi" w:hAnsiTheme="majorHAnsi"/>
          <w:b/>
          <w:bCs/>
        </w:rPr>
      </w:pPr>
    </w:p>
    <w:p w14:paraId="5049C64C" w14:textId="77777777" w:rsidR="00A23A4F" w:rsidRPr="00143A7A" w:rsidRDefault="00A23A4F" w:rsidP="00A23A4F">
      <w:pPr>
        <w:pStyle w:val="ListParagraph"/>
        <w:numPr>
          <w:ilvl w:val="0"/>
          <w:numId w:val="11"/>
        </w:numPr>
        <w:rPr>
          <w:rFonts w:asciiTheme="majorHAnsi" w:hAnsiTheme="majorHAnsi"/>
          <w:b/>
          <w:bCs/>
        </w:rPr>
      </w:pPr>
      <w:r w:rsidRPr="00143A7A">
        <w:rPr>
          <w:rFonts w:asciiTheme="majorHAnsi" w:hAnsiTheme="majorHAnsi"/>
          <w:b/>
          <w:bCs/>
        </w:rPr>
        <w:t>Senior Academy hosted and sponsored along with the School of Science, an overflow event at University Library when we had the director of the Orangutan Exhibit at the Indianapolis Zoo</w:t>
      </w:r>
      <w:r>
        <w:rPr>
          <w:rFonts w:asciiTheme="majorHAnsi" w:hAnsiTheme="majorHAnsi"/>
          <w:b/>
          <w:bCs/>
        </w:rPr>
        <w:t xml:space="preserve">, </w:t>
      </w:r>
      <w:r w:rsidRPr="00143A7A">
        <w:rPr>
          <w:rFonts w:asciiTheme="majorHAnsi" w:hAnsiTheme="majorHAnsi"/>
          <w:b/>
          <w:bCs/>
          <w:color w:val="000000"/>
        </w:rPr>
        <w:t xml:space="preserve">Dr. Rob Shumaker, the Vice President for Conservation and Life Sciences and Director of the Simon </w:t>
      </w:r>
      <w:proofErr w:type="spellStart"/>
      <w:r w:rsidRPr="00143A7A">
        <w:rPr>
          <w:rFonts w:asciiTheme="majorHAnsi" w:hAnsiTheme="majorHAnsi"/>
          <w:b/>
          <w:bCs/>
          <w:color w:val="000000"/>
        </w:rPr>
        <w:t>Skjodt</w:t>
      </w:r>
      <w:proofErr w:type="spellEnd"/>
      <w:r w:rsidRPr="00143A7A">
        <w:rPr>
          <w:rFonts w:asciiTheme="majorHAnsi" w:hAnsiTheme="majorHAnsi"/>
          <w:b/>
          <w:bCs/>
          <w:color w:val="000000"/>
        </w:rPr>
        <w:t xml:space="preserve"> Orangutan Center</w:t>
      </w:r>
      <w:r>
        <w:rPr>
          <w:rFonts w:asciiTheme="majorHAnsi" w:hAnsiTheme="majorHAnsi"/>
          <w:b/>
          <w:bCs/>
          <w:color w:val="000000"/>
        </w:rPr>
        <w:t>,</w:t>
      </w:r>
      <w:r w:rsidRPr="00143A7A">
        <w:rPr>
          <w:rFonts w:asciiTheme="majorHAnsi" w:hAnsiTheme="majorHAnsi"/>
          <w:b/>
          <w:bCs/>
        </w:rPr>
        <w:t xml:space="preserve"> speak about </w:t>
      </w:r>
      <w:r>
        <w:rPr>
          <w:rFonts w:asciiTheme="majorHAnsi" w:hAnsiTheme="majorHAnsi"/>
          <w:b/>
          <w:bCs/>
        </w:rPr>
        <w:t>the</w:t>
      </w:r>
      <w:r w:rsidRPr="00143A7A">
        <w:rPr>
          <w:rFonts w:asciiTheme="majorHAnsi" w:hAnsiTheme="majorHAnsi"/>
          <w:b/>
          <w:bCs/>
        </w:rPr>
        <w:t xml:space="preserve"> developmen</w:t>
      </w:r>
      <w:r>
        <w:rPr>
          <w:rFonts w:asciiTheme="majorHAnsi" w:hAnsiTheme="majorHAnsi"/>
          <w:b/>
          <w:bCs/>
        </w:rPr>
        <w:t>t and the work going on there. </w:t>
      </w:r>
      <w:r w:rsidRPr="00143A7A">
        <w:rPr>
          <w:rFonts w:asciiTheme="majorHAnsi" w:hAnsiTheme="majorHAnsi"/>
          <w:b/>
          <w:bCs/>
        </w:rPr>
        <w:t xml:space="preserve">Bill </w:t>
      </w:r>
      <w:proofErr w:type="spellStart"/>
      <w:r w:rsidRPr="00143A7A">
        <w:rPr>
          <w:rFonts w:asciiTheme="majorHAnsi" w:hAnsiTheme="majorHAnsi"/>
          <w:b/>
          <w:bCs/>
        </w:rPr>
        <w:t>Bosron</w:t>
      </w:r>
      <w:proofErr w:type="spellEnd"/>
      <w:r w:rsidRPr="00143A7A">
        <w:rPr>
          <w:rFonts w:asciiTheme="majorHAnsi" w:hAnsiTheme="majorHAnsi"/>
          <w:b/>
          <w:bCs/>
        </w:rPr>
        <w:t xml:space="preserve"> coordinated and advertised the event to several classes and we had great student interest and participation.</w:t>
      </w:r>
    </w:p>
    <w:p w14:paraId="394927A1" w14:textId="77777777" w:rsidR="00A23A4F" w:rsidRPr="00143A7A" w:rsidRDefault="00A23A4F" w:rsidP="00143A7A">
      <w:pPr>
        <w:rPr>
          <w:rFonts w:asciiTheme="majorHAnsi" w:hAnsiTheme="majorHAnsi"/>
          <w:b/>
          <w:bCs/>
        </w:rPr>
      </w:pPr>
    </w:p>
    <w:p w14:paraId="4682130B" w14:textId="77777777" w:rsidR="00A23A4F" w:rsidRPr="00143A7A" w:rsidRDefault="00A23A4F" w:rsidP="00A23A4F">
      <w:pPr>
        <w:pStyle w:val="ListParagraph"/>
        <w:numPr>
          <w:ilvl w:val="0"/>
          <w:numId w:val="11"/>
        </w:numPr>
        <w:rPr>
          <w:rFonts w:asciiTheme="majorHAnsi" w:hAnsiTheme="majorHAnsi"/>
          <w:b/>
          <w:bCs/>
        </w:rPr>
      </w:pPr>
      <w:r w:rsidRPr="00143A7A">
        <w:rPr>
          <w:rFonts w:asciiTheme="majorHAnsi" w:hAnsiTheme="majorHAnsi"/>
          <w:b/>
          <w:bCs/>
        </w:rPr>
        <w:t>Senior Academy sponsored a table at the Joseph Taylor Symposium in February and extended an open invitation to anyone in Senior Academy to attend as our guest.</w:t>
      </w:r>
    </w:p>
    <w:p w14:paraId="072178BF" w14:textId="77777777" w:rsidR="00A23A4F" w:rsidRPr="00143A7A" w:rsidRDefault="00A23A4F" w:rsidP="00143A7A">
      <w:pPr>
        <w:rPr>
          <w:rFonts w:asciiTheme="majorHAnsi" w:hAnsiTheme="majorHAnsi"/>
          <w:b/>
          <w:bCs/>
        </w:rPr>
      </w:pPr>
    </w:p>
    <w:p w14:paraId="2A21F282" w14:textId="77777777" w:rsidR="00A23A4F" w:rsidRPr="00143A7A" w:rsidRDefault="00A23A4F" w:rsidP="00A23A4F">
      <w:pPr>
        <w:pStyle w:val="ListParagraph"/>
        <w:numPr>
          <w:ilvl w:val="0"/>
          <w:numId w:val="11"/>
        </w:numPr>
        <w:rPr>
          <w:rFonts w:asciiTheme="majorHAnsi" w:hAnsiTheme="majorHAnsi"/>
          <w:b/>
          <w:bCs/>
        </w:rPr>
      </w:pPr>
      <w:r w:rsidRPr="00143A7A">
        <w:rPr>
          <w:rFonts w:asciiTheme="majorHAnsi" w:hAnsiTheme="majorHAnsi"/>
          <w:b/>
          <w:bCs/>
        </w:rPr>
        <w:t>April Fools was anything but with our premier event, Last Lecture, cohosted with the IU Foundation and the support of the Executive Vice Chancellors office.</w:t>
      </w:r>
      <w:r w:rsidRPr="00143A7A">
        <w:rPr>
          <w:rFonts w:asciiTheme="majorHAnsi" w:hAnsiTheme="majorHAnsi" w:cs="Arial"/>
          <w:b/>
          <w:bCs/>
          <w:color w:val="000000"/>
        </w:rPr>
        <w:t xml:space="preserve"> </w:t>
      </w:r>
      <w:r w:rsidRPr="00143A7A">
        <w:rPr>
          <w:rFonts w:asciiTheme="majorHAnsi" w:hAnsiTheme="majorHAnsi"/>
          <w:b/>
          <w:bCs/>
          <w:color w:val="000000"/>
        </w:rPr>
        <w:t>Richard Frankel, Medicine and Geriatrics, spoke and presented his reflections on his career. His title, “Empathy can't cure, but it can alleviate suffering on both sides of the stethoscope”, gives you an idea of the compassion and passion he shared.  Thanks, David, for your oversight of the Last Lecture.</w:t>
      </w:r>
    </w:p>
    <w:p w14:paraId="736124C3" w14:textId="77777777" w:rsidR="00A23A4F" w:rsidRPr="00143A7A" w:rsidRDefault="00A23A4F" w:rsidP="00143A7A">
      <w:pPr>
        <w:rPr>
          <w:rFonts w:asciiTheme="majorHAnsi" w:hAnsiTheme="majorHAnsi"/>
          <w:b/>
          <w:bCs/>
        </w:rPr>
      </w:pPr>
    </w:p>
    <w:p w14:paraId="70CC4E3D" w14:textId="77777777" w:rsidR="00A23A4F" w:rsidRPr="00143A7A" w:rsidRDefault="00A23A4F" w:rsidP="00143A7A">
      <w:pPr>
        <w:rPr>
          <w:rFonts w:asciiTheme="majorHAnsi" w:hAnsiTheme="majorHAnsi"/>
          <w:b/>
          <w:bCs/>
        </w:rPr>
      </w:pPr>
      <w:r w:rsidRPr="00143A7A">
        <w:rPr>
          <w:rFonts w:asciiTheme="majorHAnsi" w:hAnsiTheme="majorHAnsi"/>
          <w:b/>
          <w:bCs/>
        </w:rPr>
        <w:t>In September we traveled to Hill Top Orchids near Cloverdale, IN for a to</w:t>
      </w:r>
      <w:r>
        <w:rPr>
          <w:rFonts w:asciiTheme="majorHAnsi" w:hAnsiTheme="majorHAnsi"/>
          <w:b/>
          <w:bCs/>
        </w:rPr>
        <w:t>ur of their orchid inventory.  </w:t>
      </w:r>
      <w:r w:rsidRPr="00143A7A">
        <w:rPr>
          <w:rFonts w:asciiTheme="majorHAnsi" w:hAnsiTheme="majorHAnsi"/>
          <w:b/>
          <w:bCs/>
        </w:rPr>
        <w:t xml:space="preserve">Owner Dick Wells started his operation in 1991 and is an American Orchid Society judge. Hill Top Orchids develops and grows orchids to ship all over the country. </w:t>
      </w:r>
    </w:p>
    <w:p w14:paraId="68E26EAC" w14:textId="77777777" w:rsidR="00A23A4F" w:rsidRPr="00143A7A" w:rsidRDefault="00A23A4F" w:rsidP="00143A7A">
      <w:pPr>
        <w:rPr>
          <w:rFonts w:asciiTheme="majorHAnsi" w:hAnsiTheme="majorHAnsi"/>
          <w:b/>
          <w:bCs/>
        </w:rPr>
      </w:pPr>
    </w:p>
    <w:p w14:paraId="51BCA7B5" w14:textId="77777777" w:rsidR="00A23A4F" w:rsidRPr="00143A7A" w:rsidRDefault="00A23A4F" w:rsidP="00143A7A">
      <w:pPr>
        <w:rPr>
          <w:rFonts w:asciiTheme="majorHAnsi" w:hAnsiTheme="majorHAnsi"/>
          <w:b/>
          <w:bCs/>
        </w:rPr>
      </w:pPr>
      <w:r w:rsidRPr="00143A7A">
        <w:rPr>
          <w:rFonts w:asciiTheme="majorHAnsi" w:hAnsiTheme="majorHAnsi"/>
          <w:b/>
          <w:bCs/>
        </w:rPr>
        <w:t>It wouldn’t be October without a session on Medica</w:t>
      </w:r>
      <w:r>
        <w:rPr>
          <w:rFonts w:asciiTheme="majorHAnsi" w:hAnsiTheme="majorHAnsi"/>
          <w:b/>
          <w:bCs/>
        </w:rPr>
        <w:t>re. This year,</w:t>
      </w:r>
      <w:r w:rsidRPr="00143A7A">
        <w:rPr>
          <w:rFonts w:asciiTheme="majorHAnsi" w:hAnsiTheme="majorHAnsi"/>
          <w:b/>
          <w:bCs/>
        </w:rPr>
        <w:t xml:space="preserve"> John Cowan, a pharmacist from Lebanon, spoke on the changes on Part D.   Thanks, Sharon.</w:t>
      </w:r>
    </w:p>
    <w:p w14:paraId="4D7AA1D2" w14:textId="77777777" w:rsidR="00A23A4F" w:rsidRPr="00143A7A" w:rsidRDefault="00A23A4F" w:rsidP="00143A7A">
      <w:pPr>
        <w:rPr>
          <w:rFonts w:asciiTheme="majorHAnsi" w:hAnsiTheme="majorHAnsi"/>
          <w:b/>
          <w:bCs/>
        </w:rPr>
      </w:pPr>
    </w:p>
    <w:p w14:paraId="749ED1AC" w14:textId="77777777" w:rsidR="00A23A4F" w:rsidRPr="00143A7A" w:rsidRDefault="00A23A4F" w:rsidP="00143A7A">
      <w:pPr>
        <w:rPr>
          <w:rFonts w:asciiTheme="majorHAnsi" w:hAnsiTheme="majorHAnsi"/>
          <w:b/>
          <w:bCs/>
        </w:rPr>
      </w:pPr>
      <w:r>
        <w:rPr>
          <w:rFonts w:asciiTheme="majorHAnsi" w:hAnsiTheme="majorHAnsi"/>
          <w:b/>
          <w:bCs/>
        </w:rPr>
        <w:t xml:space="preserve">In October we also </w:t>
      </w:r>
      <w:r w:rsidRPr="00143A7A">
        <w:rPr>
          <w:rFonts w:asciiTheme="majorHAnsi" w:hAnsiTheme="majorHAnsi"/>
          <w:b/>
          <w:bCs/>
        </w:rPr>
        <w:t xml:space="preserve">toured Lucas Oil Stadium and had lunch at Shapiro’s.  </w:t>
      </w:r>
    </w:p>
    <w:p w14:paraId="0BDEB244" w14:textId="77777777" w:rsidR="00A23A4F" w:rsidRPr="00143A7A" w:rsidRDefault="00A23A4F" w:rsidP="00143A7A">
      <w:pPr>
        <w:rPr>
          <w:rFonts w:asciiTheme="majorHAnsi" w:hAnsiTheme="majorHAnsi"/>
          <w:b/>
          <w:bCs/>
        </w:rPr>
      </w:pPr>
    </w:p>
    <w:p w14:paraId="79699B10" w14:textId="77777777" w:rsidR="00A23A4F" w:rsidRPr="00143A7A" w:rsidRDefault="00A23A4F" w:rsidP="00143A7A">
      <w:pPr>
        <w:rPr>
          <w:rFonts w:asciiTheme="majorHAnsi" w:hAnsiTheme="majorHAnsi"/>
          <w:b/>
          <w:bCs/>
        </w:rPr>
      </w:pPr>
      <w:r w:rsidRPr="00143A7A">
        <w:rPr>
          <w:rFonts w:asciiTheme="majorHAnsi" w:hAnsiTheme="majorHAnsi"/>
          <w:b/>
          <w:bCs/>
        </w:rPr>
        <w:lastRenderedPageBreak/>
        <w:t xml:space="preserve">December festivities included a delicious lunch at the Ivy Tech Culinary Arts program in the Penthouse of the old Stouffer Hotel on North Meridian with Darrell Bailey and others from the music technology department providing entertainment. </w:t>
      </w:r>
    </w:p>
    <w:p w14:paraId="636EB623" w14:textId="77777777" w:rsidR="00A23A4F" w:rsidRPr="00143A7A" w:rsidRDefault="00A23A4F" w:rsidP="00143A7A">
      <w:pPr>
        <w:rPr>
          <w:rFonts w:asciiTheme="majorHAnsi" w:hAnsiTheme="majorHAnsi"/>
          <w:b/>
          <w:bCs/>
        </w:rPr>
      </w:pPr>
    </w:p>
    <w:p w14:paraId="294E4A56" w14:textId="77777777" w:rsidR="00A23A4F" w:rsidRPr="00143A7A" w:rsidRDefault="00A23A4F" w:rsidP="00143A7A">
      <w:pPr>
        <w:rPr>
          <w:rFonts w:asciiTheme="majorHAnsi" w:hAnsiTheme="majorHAnsi"/>
          <w:b/>
          <w:bCs/>
        </w:rPr>
      </w:pPr>
      <w:r w:rsidRPr="00143A7A">
        <w:rPr>
          <w:rFonts w:asciiTheme="majorHAnsi" w:hAnsiTheme="majorHAnsi"/>
          <w:b/>
          <w:bCs/>
        </w:rPr>
        <w:t xml:space="preserve">In January, Troy Riggs, newly appointed Chief of Police, spoke to a large crowd at </w:t>
      </w:r>
      <w:r>
        <w:rPr>
          <w:rFonts w:asciiTheme="majorHAnsi" w:hAnsiTheme="majorHAnsi"/>
          <w:b/>
          <w:bCs/>
        </w:rPr>
        <w:t>Park 100 on Urban Crime, t</w:t>
      </w:r>
      <w:r w:rsidRPr="00143A7A">
        <w:rPr>
          <w:rFonts w:asciiTheme="majorHAnsi" w:hAnsiTheme="majorHAnsi"/>
          <w:b/>
          <w:bCs/>
        </w:rPr>
        <w:t>hanks to Carlyn Johnson and Troy’s involvement with SPEA before his appointment.</w:t>
      </w:r>
    </w:p>
    <w:p w14:paraId="3B86951E" w14:textId="77777777" w:rsidR="00A23A4F" w:rsidRPr="00143A7A" w:rsidRDefault="00A23A4F" w:rsidP="00143A7A">
      <w:pPr>
        <w:rPr>
          <w:rFonts w:asciiTheme="majorHAnsi" w:hAnsiTheme="majorHAnsi"/>
          <w:b/>
          <w:bCs/>
        </w:rPr>
      </w:pPr>
    </w:p>
    <w:p w14:paraId="35136B81" w14:textId="77777777" w:rsidR="00A23A4F" w:rsidRPr="00143A7A" w:rsidRDefault="00A23A4F" w:rsidP="00143A7A">
      <w:pPr>
        <w:rPr>
          <w:rFonts w:asciiTheme="majorHAnsi" w:hAnsiTheme="majorHAnsi"/>
          <w:b/>
          <w:bCs/>
        </w:rPr>
      </w:pPr>
      <w:r w:rsidRPr="00143A7A">
        <w:rPr>
          <w:rFonts w:asciiTheme="majorHAnsi" w:hAnsiTheme="majorHAnsi"/>
          <w:b/>
          <w:bCs/>
        </w:rPr>
        <w:t>March was a trip to the State Museum with lunch at the Farmer’s Market Café and the IMAX presentation of Our National Parks, significant information since it is the 100</w:t>
      </w:r>
      <w:r w:rsidRPr="00143A7A">
        <w:rPr>
          <w:rFonts w:asciiTheme="majorHAnsi" w:hAnsiTheme="majorHAnsi"/>
          <w:b/>
          <w:bCs/>
          <w:vertAlign w:val="superscript"/>
        </w:rPr>
        <w:t>th</w:t>
      </w:r>
      <w:r w:rsidRPr="00143A7A">
        <w:rPr>
          <w:rFonts w:asciiTheme="majorHAnsi" w:hAnsiTheme="majorHAnsi"/>
          <w:b/>
          <w:bCs/>
        </w:rPr>
        <w:t xml:space="preserve"> anniversary of ou</w:t>
      </w:r>
      <w:r>
        <w:rPr>
          <w:rFonts w:asciiTheme="majorHAnsi" w:hAnsiTheme="majorHAnsi"/>
          <w:b/>
          <w:bCs/>
        </w:rPr>
        <w:t>r national parks organization. </w:t>
      </w:r>
      <w:r w:rsidRPr="00143A7A">
        <w:rPr>
          <w:rFonts w:asciiTheme="majorHAnsi" w:hAnsiTheme="majorHAnsi"/>
          <w:b/>
          <w:bCs/>
        </w:rPr>
        <w:t xml:space="preserve">This event was hosted by Lorraine </w:t>
      </w:r>
      <w:proofErr w:type="gramStart"/>
      <w:r w:rsidRPr="00143A7A">
        <w:rPr>
          <w:rFonts w:asciiTheme="majorHAnsi" w:hAnsiTheme="majorHAnsi"/>
          <w:b/>
          <w:bCs/>
        </w:rPr>
        <w:t>Blackman .</w:t>
      </w:r>
      <w:proofErr w:type="gramEnd"/>
    </w:p>
    <w:p w14:paraId="450FF1E7" w14:textId="77777777" w:rsidR="00A23A4F" w:rsidRPr="00143A7A" w:rsidRDefault="00A23A4F" w:rsidP="00143A7A">
      <w:pPr>
        <w:rPr>
          <w:rFonts w:asciiTheme="majorHAnsi" w:hAnsiTheme="majorHAnsi"/>
          <w:b/>
          <w:bCs/>
        </w:rPr>
      </w:pPr>
    </w:p>
    <w:p w14:paraId="0FC0140C" w14:textId="77777777" w:rsidR="00A23A4F" w:rsidRPr="00143A7A" w:rsidRDefault="00A23A4F" w:rsidP="00143A7A">
      <w:pPr>
        <w:rPr>
          <w:rFonts w:asciiTheme="majorHAnsi" w:hAnsiTheme="majorHAnsi"/>
          <w:b/>
          <w:bCs/>
        </w:rPr>
      </w:pPr>
      <w:r w:rsidRPr="00143A7A">
        <w:rPr>
          <w:rFonts w:asciiTheme="majorHAnsi" w:hAnsiTheme="majorHAnsi"/>
          <w:b/>
          <w:bCs/>
        </w:rPr>
        <w:t xml:space="preserve">Our last trip this year </w:t>
      </w:r>
      <w:r>
        <w:rPr>
          <w:rFonts w:asciiTheme="majorHAnsi" w:hAnsiTheme="majorHAnsi"/>
          <w:b/>
          <w:bCs/>
        </w:rPr>
        <w:t>in April was</w:t>
      </w:r>
      <w:r w:rsidRPr="00143A7A">
        <w:rPr>
          <w:rFonts w:asciiTheme="majorHAnsi" w:hAnsiTheme="majorHAnsi"/>
          <w:b/>
          <w:bCs/>
        </w:rPr>
        <w:t xml:space="preserve"> a Kiss the Bricks tour of </w:t>
      </w:r>
      <w:r>
        <w:rPr>
          <w:rFonts w:asciiTheme="majorHAnsi" w:hAnsiTheme="majorHAnsi"/>
          <w:b/>
          <w:bCs/>
        </w:rPr>
        <w:t xml:space="preserve">the Indianapolis Motor Speedway </w:t>
      </w:r>
      <w:r w:rsidRPr="00143A7A">
        <w:rPr>
          <w:rFonts w:asciiTheme="majorHAnsi" w:hAnsiTheme="majorHAnsi"/>
          <w:b/>
          <w:bCs/>
        </w:rPr>
        <w:t>with lunch at Dawson’s in Speedway.</w:t>
      </w:r>
    </w:p>
    <w:p w14:paraId="56CDBDC4" w14:textId="77777777" w:rsidR="00A23A4F" w:rsidRPr="00143A7A" w:rsidRDefault="00A23A4F" w:rsidP="00143A7A">
      <w:pPr>
        <w:rPr>
          <w:rFonts w:asciiTheme="majorHAnsi" w:hAnsiTheme="majorHAnsi"/>
          <w:b/>
          <w:bCs/>
        </w:rPr>
      </w:pPr>
    </w:p>
    <w:p w14:paraId="2DF5E4E4" w14:textId="77777777" w:rsidR="00A23A4F" w:rsidRPr="00143A7A" w:rsidRDefault="00A23A4F" w:rsidP="00143A7A">
      <w:pPr>
        <w:rPr>
          <w:rFonts w:asciiTheme="majorHAnsi" w:hAnsiTheme="majorHAnsi"/>
          <w:b/>
          <w:bCs/>
        </w:rPr>
      </w:pPr>
      <w:r w:rsidRPr="00143A7A">
        <w:rPr>
          <w:rFonts w:asciiTheme="majorHAnsi" w:hAnsiTheme="majorHAnsi"/>
          <w:b/>
          <w:bCs/>
        </w:rPr>
        <w:t xml:space="preserve">Most all of our events involved food.  </w:t>
      </w:r>
    </w:p>
    <w:p w14:paraId="4D5ACCC1" w14:textId="77777777" w:rsidR="00A23A4F" w:rsidRPr="00143A7A" w:rsidRDefault="00A23A4F" w:rsidP="00143A7A">
      <w:pPr>
        <w:rPr>
          <w:rFonts w:asciiTheme="majorHAnsi" w:hAnsiTheme="majorHAnsi"/>
          <w:b/>
          <w:bCs/>
        </w:rPr>
      </w:pPr>
    </w:p>
    <w:p w14:paraId="2F6DDE5B" w14:textId="77777777" w:rsidR="00A23A4F" w:rsidRPr="00143A7A" w:rsidRDefault="00A23A4F" w:rsidP="00143A7A">
      <w:pPr>
        <w:rPr>
          <w:rFonts w:asciiTheme="majorHAnsi" w:hAnsiTheme="majorHAnsi"/>
          <w:b/>
          <w:bCs/>
        </w:rPr>
      </w:pPr>
      <w:r w:rsidRPr="00143A7A">
        <w:rPr>
          <w:rFonts w:asciiTheme="majorHAnsi" w:hAnsiTheme="majorHAnsi"/>
          <w:b/>
          <w:bCs/>
        </w:rPr>
        <w:t>Our capstone experience for the year will happen next week when we visit the Limestone Quarries in Bedford and attend exhibits and lectures on the limestone industry in Indiana.</w:t>
      </w:r>
    </w:p>
    <w:p w14:paraId="24F82586" w14:textId="77777777" w:rsidR="00A23A4F" w:rsidRPr="00143A7A" w:rsidRDefault="00A23A4F" w:rsidP="00143A7A">
      <w:pPr>
        <w:rPr>
          <w:rFonts w:asciiTheme="majorHAnsi" w:hAnsiTheme="majorHAnsi"/>
          <w:b/>
          <w:bCs/>
        </w:rPr>
      </w:pPr>
    </w:p>
    <w:p w14:paraId="5EC43EB3" w14:textId="77777777" w:rsidR="00A23A4F" w:rsidRPr="00143A7A" w:rsidRDefault="00A23A4F" w:rsidP="00143A7A">
      <w:pPr>
        <w:rPr>
          <w:rFonts w:asciiTheme="majorHAnsi" w:hAnsiTheme="majorHAnsi"/>
          <w:b/>
          <w:bCs/>
        </w:rPr>
      </w:pPr>
      <w:r w:rsidRPr="00143A7A">
        <w:rPr>
          <w:rFonts w:asciiTheme="majorHAnsi" w:hAnsiTheme="majorHAnsi"/>
          <w:b/>
          <w:bCs/>
        </w:rPr>
        <w:t xml:space="preserve">Special thanks to Bill </w:t>
      </w:r>
      <w:proofErr w:type="spellStart"/>
      <w:r w:rsidRPr="00143A7A">
        <w:rPr>
          <w:rFonts w:asciiTheme="majorHAnsi" w:hAnsiTheme="majorHAnsi"/>
          <w:b/>
          <w:bCs/>
        </w:rPr>
        <w:t>Bosron</w:t>
      </w:r>
      <w:proofErr w:type="spellEnd"/>
      <w:r w:rsidRPr="00143A7A">
        <w:rPr>
          <w:rFonts w:asciiTheme="majorHAnsi" w:hAnsiTheme="majorHAnsi"/>
          <w:b/>
          <w:bCs/>
        </w:rPr>
        <w:t>, Carlyn Johnson, Sharon Peterman and Lorraine Blackman for their extra mile support for Senior Academy programs this year.</w:t>
      </w:r>
    </w:p>
    <w:p w14:paraId="29A63BA2" w14:textId="77777777" w:rsidR="00A23A4F" w:rsidRPr="00143A7A" w:rsidRDefault="00A23A4F" w:rsidP="00143A7A">
      <w:pPr>
        <w:rPr>
          <w:rFonts w:asciiTheme="majorHAnsi" w:hAnsiTheme="majorHAnsi"/>
          <w:b/>
          <w:bCs/>
        </w:rPr>
      </w:pPr>
    </w:p>
    <w:p w14:paraId="694A9130" w14:textId="77777777" w:rsidR="00A23A4F" w:rsidRPr="00143A7A" w:rsidRDefault="00A23A4F" w:rsidP="00143A7A">
      <w:pPr>
        <w:rPr>
          <w:rFonts w:asciiTheme="majorHAnsi" w:hAnsiTheme="majorHAnsi"/>
          <w:b/>
          <w:bCs/>
        </w:rPr>
      </w:pPr>
      <w:r w:rsidRPr="00143A7A">
        <w:rPr>
          <w:rFonts w:asciiTheme="majorHAnsi" w:hAnsiTheme="majorHAnsi"/>
          <w:b/>
          <w:bCs/>
        </w:rPr>
        <w:t>There were so many more ideas for events and tours suggested that we didn’t ge</w:t>
      </w:r>
      <w:r>
        <w:rPr>
          <w:rFonts w:asciiTheme="majorHAnsi" w:hAnsiTheme="majorHAnsi"/>
          <w:b/>
          <w:bCs/>
        </w:rPr>
        <w:t>t to plan but maybe next year. </w:t>
      </w:r>
      <w:r w:rsidRPr="00143A7A">
        <w:rPr>
          <w:rFonts w:asciiTheme="majorHAnsi" w:hAnsiTheme="majorHAnsi"/>
          <w:b/>
          <w:bCs/>
        </w:rPr>
        <w:t>What a fun year this has been with Senior Academy.</w:t>
      </w:r>
    </w:p>
    <w:p w14:paraId="6CB0C862" w14:textId="77777777" w:rsidR="00A23A4F" w:rsidRPr="00143A7A" w:rsidRDefault="00A23A4F" w:rsidP="00143A7A">
      <w:pPr>
        <w:rPr>
          <w:rFonts w:asciiTheme="majorHAnsi" w:hAnsiTheme="majorHAnsi"/>
          <w:b/>
          <w:bCs/>
        </w:rPr>
      </w:pPr>
    </w:p>
    <w:p w14:paraId="550451A9" w14:textId="77777777" w:rsidR="00A23A4F" w:rsidRPr="00143A7A" w:rsidRDefault="00A23A4F" w:rsidP="00143A7A">
      <w:pPr>
        <w:rPr>
          <w:rFonts w:asciiTheme="majorHAnsi" w:hAnsiTheme="majorHAnsi"/>
          <w:b/>
          <w:bCs/>
        </w:rPr>
      </w:pPr>
      <w:r w:rsidRPr="00143A7A">
        <w:rPr>
          <w:rFonts w:asciiTheme="majorHAnsi" w:hAnsiTheme="majorHAnsi"/>
          <w:b/>
          <w:bCs/>
        </w:rPr>
        <w:t xml:space="preserve">Nan </w:t>
      </w:r>
      <w:proofErr w:type="spellStart"/>
      <w:r w:rsidRPr="00143A7A">
        <w:rPr>
          <w:rFonts w:asciiTheme="majorHAnsi" w:hAnsiTheme="majorHAnsi"/>
          <w:b/>
          <w:bCs/>
        </w:rPr>
        <w:t>Bohan</w:t>
      </w:r>
      <w:proofErr w:type="spellEnd"/>
    </w:p>
    <w:p w14:paraId="21BD9631" w14:textId="77777777" w:rsidR="00A23A4F" w:rsidRPr="00143A7A" w:rsidRDefault="00A23A4F" w:rsidP="00143A7A">
      <w:pPr>
        <w:rPr>
          <w:rFonts w:asciiTheme="majorHAnsi" w:hAnsiTheme="majorHAnsi"/>
          <w:b/>
          <w:bCs/>
        </w:rPr>
      </w:pPr>
      <w:r w:rsidRPr="00143A7A">
        <w:rPr>
          <w:rFonts w:asciiTheme="majorHAnsi" w:hAnsiTheme="majorHAnsi"/>
          <w:b/>
          <w:bCs/>
        </w:rPr>
        <w:t>June 10, 2016</w:t>
      </w:r>
    </w:p>
    <w:p w14:paraId="01378875" w14:textId="77777777" w:rsidR="00A23A4F" w:rsidRPr="00143A7A" w:rsidRDefault="00A23A4F" w:rsidP="00143A7A">
      <w:pPr>
        <w:rPr>
          <w:rFonts w:asciiTheme="majorHAnsi" w:hAnsiTheme="majorHAnsi"/>
          <w:b/>
          <w:bCs/>
        </w:rPr>
      </w:pPr>
    </w:p>
    <w:p w14:paraId="4A7A9BE3" w14:textId="77777777" w:rsidR="00A23A4F" w:rsidRPr="00143A7A" w:rsidRDefault="00A23A4F">
      <w:pPr>
        <w:rPr>
          <w:rFonts w:asciiTheme="majorHAnsi" w:hAnsiTheme="majorHAnsi"/>
        </w:rPr>
      </w:pPr>
    </w:p>
    <w:p w14:paraId="1D305D97" w14:textId="77777777" w:rsidR="00A23A4F" w:rsidRDefault="00A23A4F" w:rsidP="00503565">
      <w:pPr>
        <w:pStyle w:val="NoSpacing"/>
      </w:pPr>
    </w:p>
    <w:p w14:paraId="575D27A9" w14:textId="77777777" w:rsidR="00A23A4F" w:rsidRDefault="00A23A4F" w:rsidP="00503565">
      <w:pPr>
        <w:pStyle w:val="NoSpacing"/>
      </w:pPr>
    </w:p>
    <w:p w14:paraId="1BEC6C50" w14:textId="77777777" w:rsidR="00A23A4F" w:rsidRDefault="00A23A4F" w:rsidP="00503565">
      <w:pPr>
        <w:pStyle w:val="NoSpacing"/>
      </w:pPr>
    </w:p>
    <w:p w14:paraId="2C0E9F5B" w14:textId="77777777" w:rsidR="00A23A4F" w:rsidRDefault="00A23A4F" w:rsidP="00503565">
      <w:pPr>
        <w:pStyle w:val="NoSpacing"/>
      </w:pPr>
    </w:p>
    <w:p w14:paraId="625F96E7" w14:textId="77777777" w:rsidR="00A23A4F" w:rsidRDefault="00A23A4F" w:rsidP="00503565">
      <w:pPr>
        <w:pStyle w:val="NoSpacing"/>
      </w:pPr>
    </w:p>
    <w:p w14:paraId="4260C82E" w14:textId="77777777" w:rsidR="00A23A4F" w:rsidRDefault="00A23A4F" w:rsidP="00503565">
      <w:pPr>
        <w:pStyle w:val="NoSpacing"/>
      </w:pPr>
    </w:p>
    <w:p w14:paraId="28B9C5D0" w14:textId="77777777" w:rsidR="00A23A4F" w:rsidRDefault="00A23A4F" w:rsidP="00503565">
      <w:pPr>
        <w:pStyle w:val="NoSpacing"/>
      </w:pPr>
    </w:p>
    <w:p w14:paraId="18CC7CA7" w14:textId="77777777" w:rsidR="00A23A4F" w:rsidRDefault="00A23A4F" w:rsidP="00503565">
      <w:pPr>
        <w:pStyle w:val="NoSpacing"/>
      </w:pPr>
    </w:p>
    <w:p w14:paraId="063442D7" w14:textId="77777777" w:rsidR="00A23A4F" w:rsidRDefault="00A23A4F" w:rsidP="00503565">
      <w:pPr>
        <w:pStyle w:val="NoSpacing"/>
      </w:pPr>
    </w:p>
    <w:p w14:paraId="57C4CF0A" w14:textId="77777777" w:rsidR="00A23A4F" w:rsidRDefault="00A23A4F" w:rsidP="00503565">
      <w:pPr>
        <w:pStyle w:val="NoSpacing"/>
      </w:pPr>
    </w:p>
    <w:p w14:paraId="3B03EBAD" w14:textId="77777777" w:rsidR="00A23A4F" w:rsidRDefault="00A23A4F" w:rsidP="00503565">
      <w:pPr>
        <w:pStyle w:val="NoSpacing"/>
      </w:pPr>
    </w:p>
    <w:p w14:paraId="49EB9A55" w14:textId="77777777" w:rsidR="00A23A4F" w:rsidRDefault="00A23A4F" w:rsidP="00503565">
      <w:pPr>
        <w:pStyle w:val="NoSpacing"/>
      </w:pPr>
    </w:p>
    <w:p w14:paraId="210C8504" w14:textId="77777777" w:rsidR="00A23A4F" w:rsidRDefault="00A23A4F" w:rsidP="00503565">
      <w:pPr>
        <w:pStyle w:val="NoSpacing"/>
      </w:pPr>
    </w:p>
    <w:p w14:paraId="58ADD2F4" w14:textId="77777777" w:rsidR="00A23A4F" w:rsidRDefault="00A23A4F" w:rsidP="00503565">
      <w:pPr>
        <w:pStyle w:val="NoSpacing"/>
      </w:pPr>
    </w:p>
    <w:p w14:paraId="761E8FA9" w14:textId="77777777" w:rsidR="00A23A4F" w:rsidRDefault="00A23A4F" w:rsidP="00503565">
      <w:pPr>
        <w:pStyle w:val="NoSpacing"/>
      </w:pPr>
    </w:p>
    <w:p w14:paraId="25CDFA86" w14:textId="77777777" w:rsidR="00A23A4F" w:rsidRDefault="00A23A4F" w:rsidP="00503565">
      <w:pPr>
        <w:pStyle w:val="NoSpacing"/>
      </w:pPr>
    </w:p>
    <w:p w14:paraId="111708F5" w14:textId="77777777" w:rsidR="00A23A4F" w:rsidRDefault="00A23A4F" w:rsidP="00503565">
      <w:pPr>
        <w:pStyle w:val="NoSpacing"/>
      </w:pPr>
    </w:p>
    <w:p w14:paraId="45DDAF1A" w14:textId="77777777" w:rsidR="00A50F30" w:rsidRDefault="00A50F30" w:rsidP="00CE4CF7">
      <w:pPr>
        <w:jc w:val="center"/>
        <w:rPr>
          <w:sz w:val="24"/>
          <w:szCs w:val="24"/>
        </w:rPr>
      </w:pPr>
      <w:r>
        <w:rPr>
          <w:sz w:val="24"/>
          <w:szCs w:val="24"/>
        </w:rPr>
        <w:lastRenderedPageBreak/>
        <w:t>The Senior Academy Scholarship Committee Annual Report, 2015-20016</w:t>
      </w:r>
    </w:p>
    <w:p w14:paraId="64935BA6" w14:textId="77777777" w:rsidR="00A50F30" w:rsidRDefault="00A50F30" w:rsidP="00B27DEE">
      <w:pPr>
        <w:rPr>
          <w:sz w:val="24"/>
          <w:szCs w:val="24"/>
        </w:rPr>
      </w:pPr>
      <w:r>
        <w:rPr>
          <w:sz w:val="24"/>
          <w:szCs w:val="24"/>
        </w:rPr>
        <w:t xml:space="preserve">The Senior Academy provides 3 scholarships per year to undergraduate students who are competitively selected based on specific guidelines, which were revised for the current year. These awards are administered through the Scholarship Office of IUPUI, and the funds for the awards are invested by the Indiana University Foundation. Only the income is used, therefore, the size of the scholarships we </w:t>
      </w:r>
      <w:proofErr w:type="gramStart"/>
      <w:r>
        <w:rPr>
          <w:sz w:val="24"/>
          <w:szCs w:val="24"/>
        </w:rPr>
        <w:t>are able to</w:t>
      </w:r>
      <w:proofErr w:type="gramEnd"/>
      <w:r>
        <w:rPr>
          <w:sz w:val="24"/>
          <w:szCs w:val="24"/>
        </w:rPr>
        <w:t xml:space="preserve"> give grows as the fund increases. This year the awards are $3000 each. Contributions can be made through the Indiana University Foundation.</w:t>
      </w:r>
    </w:p>
    <w:p w14:paraId="042FDC08" w14:textId="77777777" w:rsidR="00A50F30" w:rsidRDefault="00A50F30" w:rsidP="00D7221D">
      <w:pPr>
        <w:rPr>
          <w:sz w:val="24"/>
          <w:szCs w:val="24"/>
        </w:rPr>
      </w:pPr>
      <w:r>
        <w:rPr>
          <w:sz w:val="24"/>
          <w:szCs w:val="24"/>
        </w:rPr>
        <w:t>Members of the Committee include:</w:t>
      </w:r>
    </w:p>
    <w:p w14:paraId="3B18C186" w14:textId="77777777" w:rsidR="00A50F30" w:rsidRDefault="00A50F30" w:rsidP="00CE4CF7">
      <w:pPr>
        <w:rPr>
          <w:sz w:val="24"/>
          <w:szCs w:val="24"/>
        </w:rPr>
      </w:pPr>
      <w:r>
        <w:rPr>
          <w:sz w:val="24"/>
          <w:szCs w:val="24"/>
        </w:rPr>
        <w:t>Margaret Applegate</w:t>
      </w:r>
    </w:p>
    <w:p w14:paraId="3FC5085F" w14:textId="77777777" w:rsidR="00A50F30" w:rsidRDefault="00A50F30" w:rsidP="00CE4CF7">
      <w:pPr>
        <w:rPr>
          <w:sz w:val="24"/>
          <w:szCs w:val="24"/>
        </w:rPr>
      </w:pPr>
      <w:r>
        <w:rPr>
          <w:sz w:val="24"/>
          <w:szCs w:val="24"/>
        </w:rPr>
        <w:t>Betsy Fife (Chair)</w:t>
      </w:r>
    </w:p>
    <w:p w14:paraId="04DF046D" w14:textId="77777777" w:rsidR="00A50F30" w:rsidRDefault="00A50F30" w:rsidP="00CE4CF7">
      <w:pPr>
        <w:rPr>
          <w:sz w:val="24"/>
          <w:szCs w:val="24"/>
        </w:rPr>
      </w:pPr>
      <w:r>
        <w:rPr>
          <w:sz w:val="24"/>
          <w:szCs w:val="24"/>
        </w:rPr>
        <w:t>Stephen Kirchhoff</w:t>
      </w:r>
    </w:p>
    <w:p w14:paraId="7AB969E3" w14:textId="77777777" w:rsidR="00A50F30" w:rsidRDefault="00A50F30" w:rsidP="00CE4CF7">
      <w:pPr>
        <w:rPr>
          <w:sz w:val="24"/>
          <w:szCs w:val="24"/>
        </w:rPr>
      </w:pPr>
      <w:r>
        <w:rPr>
          <w:sz w:val="24"/>
          <w:szCs w:val="24"/>
        </w:rPr>
        <w:t>Beverly Ross</w:t>
      </w:r>
    </w:p>
    <w:p w14:paraId="362034AF" w14:textId="77777777" w:rsidR="00A50F30" w:rsidRDefault="00A50F30" w:rsidP="00CE4CF7">
      <w:pPr>
        <w:rPr>
          <w:sz w:val="24"/>
          <w:szCs w:val="24"/>
        </w:rPr>
      </w:pPr>
      <w:r>
        <w:rPr>
          <w:sz w:val="24"/>
          <w:szCs w:val="24"/>
        </w:rPr>
        <w:t>Kathryn Wilson</w:t>
      </w:r>
    </w:p>
    <w:p w14:paraId="0C91E3EF" w14:textId="77777777" w:rsidR="00A50F30" w:rsidRDefault="00A50F30" w:rsidP="00D7221D">
      <w:pPr>
        <w:rPr>
          <w:sz w:val="24"/>
          <w:szCs w:val="24"/>
        </w:rPr>
      </w:pPr>
    </w:p>
    <w:p w14:paraId="53E210CE" w14:textId="77777777" w:rsidR="00A50F30" w:rsidRDefault="00A50F30" w:rsidP="00D7221D">
      <w:pPr>
        <w:rPr>
          <w:sz w:val="24"/>
          <w:szCs w:val="24"/>
        </w:rPr>
      </w:pPr>
      <w:r>
        <w:rPr>
          <w:sz w:val="24"/>
          <w:szCs w:val="24"/>
        </w:rPr>
        <w:t>The specific scholarships awarded were as follows:</w:t>
      </w:r>
    </w:p>
    <w:p w14:paraId="22AB8588" w14:textId="77777777" w:rsidR="00A50F30" w:rsidRDefault="00A50F30" w:rsidP="00D7221D">
      <w:pPr>
        <w:rPr>
          <w:sz w:val="24"/>
          <w:szCs w:val="24"/>
        </w:rPr>
      </w:pPr>
      <w:r w:rsidRPr="00512CAC">
        <w:rPr>
          <w:i/>
          <w:sz w:val="24"/>
          <w:szCs w:val="24"/>
        </w:rPr>
        <w:t xml:space="preserve">The Senior Academy General Scholarship </w:t>
      </w:r>
      <w:r>
        <w:rPr>
          <w:sz w:val="24"/>
          <w:szCs w:val="24"/>
        </w:rPr>
        <w:t xml:space="preserve">was designed to partially support tuition and books for students who expect to graduate with a baccalaureate degree at the end of the spring semester of their final year. </w:t>
      </w:r>
    </w:p>
    <w:p w14:paraId="292E6BF4" w14:textId="77777777" w:rsidR="00A50F30" w:rsidRDefault="00A50F30" w:rsidP="00DD0EA3">
      <w:pPr>
        <w:rPr>
          <w:sz w:val="24"/>
          <w:szCs w:val="24"/>
        </w:rPr>
      </w:pPr>
      <w:r>
        <w:rPr>
          <w:sz w:val="24"/>
          <w:szCs w:val="24"/>
        </w:rPr>
        <w:tab/>
        <w:t xml:space="preserve">Recipient: Emily </w:t>
      </w:r>
      <w:proofErr w:type="spellStart"/>
      <w:r>
        <w:rPr>
          <w:sz w:val="24"/>
          <w:szCs w:val="24"/>
        </w:rPr>
        <w:t>Dupnick</w:t>
      </w:r>
      <w:proofErr w:type="spellEnd"/>
      <w:r>
        <w:rPr>
          <w:sz w:val="24"/>
          <w:szCs w:val="24"/>
        </w:rPr>
        <w:t xml:space="preserve"> - plans to pursue a career in teaching</w:t>
      </w:r>
    </w:p>
    <w:p w14:paraId="74F0364C" w14:textId="77777777" w:rsidR="00A50F30" w:rsidRDefault="00A50F30" w:rsidP="00DD0EA3">
      <w:pPr>
        <w:rPr>
          <w:sz w:val="24"/>
          <w:szCs w:val="24"/>
        </w:rPr>
      </w:pPr>
      <w:r w:rsidRPr="00DD0EA3">
        <w:rPr>
          <w:i/>
          <w:sz w:val="24"/>
          <w:szCs w:val="24"/>
        </w:rPr>
        <w:t xml:space="preserve"> The Senior Academy Freshman Scholarship</w:t>
      </w:r>
      <w:r>
        <w:rPr>
          <w:i/>
          <w:sz w:val="24"/>
          <w:szCs w:val="24"/>
        </w:rPr>
        <w:t xml:space="preserve"> </w:t>
      </w:r>
      <w:r>
        <w:rPr>
          <w:sz w:val="24"/>
          <w:szCs w:val="24"/>
        </w:rPr>
        <w:t>was established to partially support tuition and books for a beginning freshman who will be graduating from the IPS school system. It is   awarded in the second semester of the student’s high school senior year.</w:t>
      </w:r>
    </w:p>
    <w:p w14:paraId="3E5FE677" w14:textId="77777777" w:rsidR="00A50F30" w:rsidRDefault="00A50F30" w:rsidP="00DD0EA3">
      <w:pPr>
        <w:rPr>
          <w:sz w:val="24"/>
          <w:szCs w:val="24"/>
        </w:rPr>
      </w:pPr>
      <w:r>
        <w:rPr>
          <w:sz w:val="24"/>
          <w:szCs w:val="24"/>
        </w:rPr>
        <w:tab/>
        <w:t xml:space="preserve"> Recipient: Adora Carpenter- plans to pursue a career in social work </w:t>
      </w:r>
    </w:p>
    <w:p w14:paraId="00192998" w14:textId="77777777" w:rsidR="00A50F30" w:rsidRDefault="00A50F30" w:rsidP="00DD0EA3">
      <w:pPr>
        <w:rPr>
          <w:sz w:val="24"/>
          <w:szCs w:val="24"/>
        </w:rPr>
      </w:pPr>
      <w:r w:rsidRPr="003A1F2B">
        <w:rPr>
          <w:i/>
          <w:sz w:val="24"/>
          <w:szCs w:val="24"/>
        </w:rPr>
        <w:t>The Senior Academy Returning-Student Scholarship</w:t>
      </w:r>
      <w:r>
        <w:rPr>
          <w:i/>
          <w:sz w:val="24"/>
          <w:szCs w:val="24"/>
        </w:rPr>
        <w:t xml:space="preserve"> </w:t>
      </w:r>
      <w:r>
        <w:rPr>
          <w:sz w:val="24"/>
          <w:szCs w:val="24"/>
        </w:rPr>
        <w:t>was established to provide support for tuition and books for a student who did not maintain college-level status for at least the past three years and is returning to IUPUI to complete their first undergraduate degree.</w:t>
      </w:r>
    </w:p>
    <w:p w14:paraId="605D4ED5" w14:textId="77777777" w:rsidR="00A50F30" w:rsidRDefault="00A50F30" w:rsidP="00DD0EA3">
      <w:pPr>
        <w:rPr>
          <w:sz w:val="24"/>
          <w:szCs w:val="24"/>
        </w:rPr>
      </w:pPr>
      <w:r>
        <w:rPr>
          <w:sz w:val="24"/>
          <w:szCs w:val="24"/>
        </w:rPr>
        <w:tab/>
        <w:t xml:space="preserve"> Recipient: Renee </w:t>
      </w:r>
      <w:proofErr w:type="spellStart"/>
      <w:r>
        <w:rPr>
          <w:sz w:val="24"/>
          <w:szCs w:val="24"/>
        </w:rPr>
        <w:t>Poisel</w:t>
      </w:r>
      <w:proofErr w:type="spellEnd"/>
      <w:r>
        <w:rPr>
          <w:sz w:val="24"/>
          <w:szCs w:val="24"/>
        </w:rPr>
        <w:t xml:space="preserve"> – plans to pursue a career in radiography and social work</w:t>
      </w:r>
    </w:p>
    <w:p w14:paraId="76A63E6F" w14:textId="77777777" w:rsidR="00A50F30" w:rsidRDefault="00A50F30" w:rsidP="00DD0EA3">
      <w:pPr>
        <w:rPr>
          <w:sz w:val="24"/>
          <w:szCs w:val="24"/>
        </w:rPr>
      </w:pPr>
    </w:p>
    <w:p w14:paraId="62B615DE" w14:textId="77777777" w:rsidR="00A50F30" w:rsidRDefault="00A50F30" w:rsidP="00DD0EA3">
      <w:pPr>
        <w:rPr>
          <w:sz w:val="24"/>
          <w:szCs w:val="24"/>
        </w:rPr>
      </w:pPr>
      <w:r>
        <w:rPr>
          <w:sz w:val="24"/>
          <w:szCs w:val="24"/>
        </w:rPr>
        <w:t xml:space="preserve">During the coming year we plan to develop approaches to </w:t>
      </w:r>
      <w:proofErr w:type="gramStart"/>
      <w:r>
        <w:rPr>
          <w:sz w:val="24"/>
          <w:szCs w:val="24"/>
        </w:rPr>
        <w:t>more widely publicize the availability of these scholarships</w:t>
      </w:r>
      <w:proofErr w:type="gramEnd"/>
      <w:r>
        <w:rPr>
          <w:sz w:val="24"/>
          <w:szCs w:val="24"/>
        </w:rPr>
        <w:t xml:space="preserve"> to individuals who are in need of this support to develop their potential. If you would like to serve on this committee, feel free to contact Betsy Fife </w:t>
      </w:r>
      <w:hyperlink r:id="rId14" w:history="1">
        <w:r w:rsidRPr="0059332F">
          <w:rPr>
            <w:rStyle w:val="Hyperlink"/>
            <w:sz w:val="24"/>
            <w:szCs w:val="24"/>
          </w:rPr>
          <w:t>bfife@iu.edu</w:t>
        </w:r>
      </w:hyperlink>
      <w:r>
        <w:rPr>
          <w:sz w:val="24"/>
          <w:szCs w:val="24"/>
        </w:rPr>
        <w:t xml:space="preserve"> for further information.</w:t>
      </w:r>
    </w:p>
    <w:p w14:paraId="7E71D510" w14:textId="77777777" w:rsidR="00A50F30" w:rsidRDefault="00A50F30" w:rsidP="00DD0EA3">
      <w:pPr>
        <w:rPr>
          <w:sz w:val="24"/>
          <w:szCs w:val="24"/>
        </w:rPr>
      </w:pPr>
    </w:p>
    <w:p w14:paraId="7007CAD5" w14:textId="77777777" w:rsidR="00A50F30" w:rsidRDefault="00A50F30" w:rsidP="00DD0EA3">
      <w:pPr>
        <w:rPr>
          <w:sz w:val="24"/>
          <w:szCs w:val="24"/>
        </w:rPr>
      </w:pPr>
      <w:r>
        <w:rPr>
          <w:sz w:val="24"/>
          <w:szCs w:val="24"/>
        </w:rPr>
        <w:t>Respectfully submitted,</w:t>
      </w:r>
    </w:p>
    <w:p w14:paraId="75FD4FAD" w14:textId="77777777" w:rsidR="00A50F30" w:rsidRDefault="00A50F30" w:rsidP="00DD0EA3">
      <w:pPr>
        <w:rPr>
          <w:sz w:val="24"/>
          <w:szCs w:val="24"/>
        </w:rPr>
      </w:pPr>
      <w:r>
        <w:rPr>
          <w:sz w:val="24"/>
          <w:szCs w:val="24"/>
        </w:rPr>
        <w:t>Betsy Louise Fife (Chair)</w:t>
      </w:r>
    </w:p>
    <w:p w14:paraId="11E69B42" w14:textId="77777777" w:rsidR="00A50F30" w:rsidRDefault="00A50F30" w:rsidP="00DD0EA3">
      <w:pPr>
        <w:rPr>
          <w:sz w:val="24"/>
          <w:szCs w:val="24"/>
        </w:rPr>
      </w:pPr>
    </w:p>
    <w:p w14:paraId="56DEECBF" w14:textId="77777777" w:rsidR="00A50F30" w:rsidRDefault="00A50F30" w:rsidP="00DD0EA3">
      <w:pPr>
        <w:rPr>
          <w:sz w:val="24"/>
          <w:szCs w:val="24"/>
        </w:rPr>
      </w:pPr>
    </w:p>
    <w:p w14:paraId="412D36F3" w14:textId="77777777" w:rsidR="00A50F30" w:rsidRPr="003A1F2B" w:rsidRDefault="00A50F30" w:rsidP="00DD0EA3">
      <w:pPr>
        <w:rPr>
          <w:sz w:val="24"/>
          <w:szCs w:val="24"/>
        </w:rPr>
      </w:pPr>
    </w:p>
    <w:p w14:paraId="39C178C1" w14:textId="77777777" w:rsidR="00A23A4F" w:rsidRDefault="00A23A4F" w:rsidP="00503565">
      <w:pPr>
        <w:pStyle w:val="NoSpacing"/>
      </w:pPr>
    </w:p>
    <w:p w14:paraId="165D4393" w14:textId="77777777" w:rsidR="00A50F30" w:rsidRDefault="00A50F30" w:rsidP="00503565">
      <w:pPr>
        <w:pStyle w:val="NoSpacing"/>
      </w:pPr>
    </w:p>
    <w:p w14:paraId="03F6637A" w14:textId="77777777" w:rsidR="00A50F30" w:rsidRDefault="00A50F30" w:rsidP="00503565">
      <w:pPr>
        <w:pStyle w:val="NoSpacing"/>
      </w:pPr>
    </w:p>
    <w:p w14:paraId="6E4AB883" w14:textId="77777777" w:rsidR="00A50F30" w:rsidRDefault="00A50F30" w:rsidP="00503565">
      <w:pPr>
        <w:pStyle w:val="NoSpacing"/>
      </w:pPr>
    </w:p>
    <w:p w14:paraId="57E158E7" w14:textId="77777777" w:rsidR="00A50F30" w:rsidRDefault="00A50F30" w:rsidP="00503565">
      <w:pPr>
        <w:pStyle w:val="NoSpacing"/>
      </w:pPr>
    </w:p>
    <w:p w14:paraId="1081AE6A" w14:textId="77777777" w:rsidR="00A50F30" w:rsidRDefault="00A50F30" w:rsidP="00503565">
      <w:pPr>
        <w:pStyle w:val="NoSpacing"/>
      </w:pPr>
    </w:p>
    <w:p w14:paraId="38DA8A22" w14:textId="77777777" w:rsidR="00A50F30" w:rsidRDefault="00A50F30" w:rsidP="00503565">
      <w:pPr>
        <w:pStyle w:val="NoSpacing"/>
      </w:pPr>
    </w:p>
    <w:p w14:paraId="09BE8757" w14:textId="77777777" w:rsidR="00A50F30" w:rsidRDefault="00A50F30" w:rsidP="00503565">
      <w:pPr>
        <w:pStyle w:val="NoSpacing"/>
      </w:pPr>
    </w:p>
    <w:p w14:paraId="6F128CB4" w14:textId="77777777" w:rsidR="00A50F30" w:rsidRPr="00497E5E" w:rsidRDefault="00A50F30">
      <w:pPr>
        <w:rPr>
          <w:rFonts w:ascii="Times New Roman" w:hAnsi="Times New Roman" w:cs="Times New Roman"/>
          <w:b/>
          <w:sz w:val="24"/>
          <w:szCs w:val="24"/>
        </w:rPr>
      </w:pPr>
      <w:r>
        <w:rPr>
          <w:rFonts w:ascii="Times New Roman" w:hAnsi="Times New Roman" w:cs="Times New Roman"/>
          <w:b/>
          <w:sz w:val="24"/>
          <w:szCs w:val="24"/>
        </w:rPr>
        <w:lastRenderedPageBreak/>
        <w:t xml:space="preserve">IUPUI </w:t>
      </w:r>
      <w:r w:rsidRPr="00497E5E">
        <w:rPr>
          <w:rFonts w:ascii="Times New Roman" w:hAnsi="Times New Roman" w:cs="Times New Roman"/>
          <w:b/>
          <w:sz w:val="24"/>
          <w:szCs w:val="24"/>
        </w:rPr>
        <w:t>Senior Academ</w:t>
      </w:r>
      <w:r>
        <w:rPr>
          <w:rFonts w:ascii="Times New Roman" w:hAnsi="Times New Roman" w:cs="Times New Roman"/>
          <w:b/>
          <w:sz w:val="24"/>
          <w:szCs w:val="24"/>
        </w:rPr>
        <w:t xml:space="preserve">y.   2016 </w:t>
      </w:r>
      <w:r w:rsidRPr="00497E5E">
        <w:rPr>
          <w:rFonts w:ascii="Times New Roman" w:hAnsi="Times New Roman" w:cs="Times New Roman"/>
          <w:b/>
          <w:sz w:val="24"/>
          <w:szCs w:val="24"/>
        </w:rPr>
        <w:t>Report from Spirit and Place Committee.</w:t>
      </w:r>
    </w:p>
    <w:p w14:paraId="35ACC9FB" w14:textId="77777777" w:rsidR="00A50F30" w:rsidRPr="00A4532F" w:rsidRDefault="00A50F30" w:rsidP="00497E5E">
      <w:pPr>
        <w:rPr>
          <w:rFonts w:ascii="Times New Roman" w:hAnsi="Times New Roman" w:cs="Times New Roman"/>
          <w:sz w:val="24"/>
          <w:szCs w:val="24"/>
        </w:rPr>
      </w:pPr>
      <w:r w:rsidRPr="00497E5E">
        <w:rPr>
          <w:rFonts w:ascii="Times New Roman" w:hAnsi="Times New Roman" w:cs="Times New Roman"/>
          <w:sz w:val="24"/>
          <w:szCs w:val="24"/>
        </w:rPr>
        <w:t xml:space="preserve">Last </w:t>
      </w:r>
      <w:r w:rsidRPr="00497E5E">
        <w:t>autumn</w:t>
      </w:r>
      <w:r w:rsidRPr="00497E5E">
        <w:rPr>
          <w:rFonts w:ascii="Times New Roman" w:hAnsi="Times New Roman" w:cs="Times New Roman"/>
          <w:sz w:val="24"/>
          <w:szCs w:val="24"/>
        </w:rPr>
        <w:t xml:space="preserve"> the Senior Academy Board decided to </w:t>
      </w:r>
      <w:proofErr w:type="gramStart"/>
      <w:r w:rsidRPr="00497E5E">
        <w:rPr>
          <w:rFonts w:ascii="Times New Roman" w:hAnsi="Times New Roman" w:cs="Times New Roman"/>
          <w:sz w:val="24"/>
          <w:szCs w:val="24"/>
        </w:rPr>
        <w:t>submit an application</w:t>
      </w:r>
      <w:proofErr w:type="gramEnd"/>
      <w:r w:rsidRPr="00497E5E">
        <w:rPr>
          <w:rFonts w:ascii="Times New Roman" w:hAnsi="Times New Roman" w:cs="Times New Roman"/>
          <w:sz w:val="24"/>
          <w:szCs w:val="24"/>
        </w:rPr>
        <w:t xml:space="preserve"> to participate in the November 2016 Spirit and Place Festival. The theme</w:t>
      </w:r>
      <w:r>
        <w:rPr>
          <w:rFonts w:ascii="Times New Roman" w:hAnsi="Times New Roman" w:cs="Times New Roman"/>
          <w:sz w:val="24"/>
          <w:szCs w:val="24"/>
        </w:rPr>
        <w:t xml:space="preserve"> for this year</w:t>
      </w:r>
      <w:r w:rsidRPr="00497E5E">
        <w:rPr>
          <w:rFonts w:ascii="Times New Roman" w:hAnsi="Times New Roman" w:cs="Times New Roman"/>
          <w:sz w:val="24"/>
          <w:szCs w:val="24"/>
        </w:rPr>
        <w:t xml:space="preserve"> is “Home”. </w:t>
      </w:r>
      <w:r w:rsidRPr="00497E5E">
        <w:rPr>
          <w:rFonts w:ascii="Times New Roman" w:hAnsi="Times New Roman" w:cs="Times New Roman"/>
          <w:color w:val="000000" w:themeColor="text1"/>
          <w:sz w:val="24"/>
          <w:szCs w:val="24"/>
        </w:rPr>
        <w:t xml:space="preserve">As senior citizens, the members of the IUPUI Senior Academy </w:t>
      </w:r>
      <w:r>
        <w:rPr>
          <w:rFonts w:ascii="Times New Roman" w:hAnsi="Times New Roman" w:cs="Times New Roman"/>
          <w:color w:val="000000" w:themeColor="text1"/>
          <w:sz w:val="24"/>
          <w:szCs w:val="24"/>
        </w:rPr>
        <w:t>felt</w:t>
      </w:r>
      <w:r w:rsidRPr="00497E5E">
        <w:rPr>
          <w:rFonts w:ascii="Times New Roman" w:hAnsi="Times New Roman" w:cs="Times New Roman"/>
          <w:color w:val="000000" w:themeColor="text1"/>
          <w:sz w:val="24"/>
          <w:szCs w:val="24"/>
        </w:rPr>
        <w:t xml:space="preserve"> a growing responsibility and commitment to the environment (our home) and </w:t>
      </w:r>
      <w:r>
        <w:rPr>
          <w:rFonts w:ascii="Times New Roman" w:hAnsi="Times New Roman" w:cs="Times New Roman"/>
          <w:color w:val="000000" w:themeColor="text1"/>
          <w:sz w:val="24"/>
          <w:szCs w:val="24"/>
        </w:rPr>
        <w:t>were</w:t>
      </w:r>
      <w:r w:rsidRPr="00497E5E">
        <w:rPr>
          <w:rFonts w:ascii="Times New Roman" w:hAnsi="Times New Roman" w:cs="Times New Roman"/>
          <w:color w:val="000000" w:themeColor="text1"/>
          <w:sz w:val="24"/>
          <w:szCs w:val="24"/>
        </w:rPr>
        <w:t xml:space="preserve"> highly motivated to construct a program that will impact attendees in a meaningful and long-lasting way.</w:t>
      </w:r>
    </w:p>
    <w:p w14:paraId="40CD6DF0" w14:textId="77777777" w:rsidR="00A50F30" w:rsidRPr="00497E5E" w:rsidRDefault="00A50F30" w:rsidP="00497E5E">
      <w:pPr>
        <w:pStyle w:val="NormalWeb"/>
        <w:spacing w:before="0" w:beforeAutospacing="0" w:after="0" w:afterAutospacing="0" w:line="276" w:lineRule="auto"/>
        <w:rPr>
          <w:color w:val="000000"/>
        </w:rPr>
      </w:pPr>
      <w:r w:rsidRPr="00497E5E">
        <w:t xml:space="preserve">A committee was formed with the following members Mervyn Cohen, Jacqueline Blackwell, </w:t>
      </w:r>
      <w:r w:rsidRPr="00497E5E">
        <w:rPr>
          <w:color w:val="000000"/>
        </w:rPr>
        <w:t>Steve Kirchhoff</w:t>
      </w:r>
      <w:r w:rsidRPr="00497E5E">
        <w:t>,</w:t>
      </w:r>
      <w:r w:rsidRPr="00497E5E">
        <w:rPr>
          <w:color w:val="000000"/>
        </w:rPr>
        <w:t xml:space="preserve"> Christy Tidwell Golam </w:t>
      </w:r>
      <w:r>
        <w:rPr>
          <w:color w:val="000000"/>
        </w:rPr>
        <w:t>Mannan and</w:t>
      </w:r>
      <w:r w:rsidRPr="00497E5E">
        <w:rPr>
          <w:color w:val="000000"/>
        </w:rPr>
        <w:t xml:space="preserve"> Trish </w:t>
      </w:r>
      <w:proofErr w:type="spellStart"/>
      <w:r w:rsidRPr="00497E5E">
        <w:rPr>
          <w:color w:val="000000"/>
        </w:rPr>
        <w:t>Severns</w:t>
      </w:r>
      <w:proofErr w:type="spellEnd"/>
    </w:p>
    <w:p w14:paraId="23FF5C2B" w14:textId="77777777" w:rsidR="00A50F30" w:rsidRPr="00497E5E" w:rsidRDefault="00A50F30">
      <w:pPr>
        <w:rPr>
          <w:rFonts w:ascii="Times New Roman" w:hAnsi="Times New Roman" w:cs="Times New Roman"/>
          <w:sz w:val="24"/>
          <w:szCs w:val="24"/>
        </w:rPr>
      </w:pPr>
    </w:p>
    <w:p w14:paraId="167F9825" w14:textId="77777777" w:rsidR="00A50F30" w:rsidRPr="00497E5E" w:rsidRDefault="00A50F30">
      <w:pPr>
        <w:rPr>
          <w:rFonts w:ascii="Times New Roman" w:hAnsi="Times New Roman" w:cs="Times New Roman"/>
          <w:sz w:val="24"/>
          <w:szCs w:val="24"/>
        </w:rPr>
      </w:pPr>
      <w:r w:rsidRPr="00497E5E">
        <w:rPr>
          <w:rFonts w:ascii="Times New Roman" w:hAnsi="Times New Roman" w:cs="Times New Roman"/>
          <w:sz w:val="24"/>
          <w:szCs w:val="24"/>
        </w:rPr>
        <w:t xml:space="preserve">We have just heard that our application was successful and that we will be hosting </w:t>
      </w:r>
      <w:r>
        <w:rPr>
          <w:rFonts w:ascii="Times New Roman" w:hAnsi="Times New Roman" w:cs="Times New Roman"/>
          <w:sz w:val="24"/>
          <w:szCs w:val="24"/>
        </w:rPr>
        <w:t>an</w:t>
      </w:r>
      <w:r w:rsidRPr="00497E5E">
        <w:rPr>
          <w:rFonts w:ascii="Times New Roman" w:hAnsi="Times New Roman" w:cs="Times New Roman"/>
          <w:sz w:val="24"/>
          <w:szCs w:val="24"/>
        </w:rPr>
        <w:t xml:space="preserve"> event</w:t>
      </w:r>
      <w:r>
        <w:rPr>
          <w:rFonts w:ascii="Times New Roman" w:hAnsi="Times New Roman" w:cs="Times New Roman"/>
          <w:sz w:val="24"/>
          <w:szCs w:val="24"/>
        </w:rPr>
        <w:t xml:space="preserve"> as part of the 2016 Indianapolis Spirit and Place Festival</w:t>
      </w:r>
      <w:r w:rsidRPr="00497E5E">
        <w:rPr>
          <w:rFonts w:ascii="Times New Roman" w:hAnsi="Times New Roman" w:cs="Times New Roman"/>
          <w:sz w:val="24"/>
          <w:szCs w:val="24"/>
        </w:rPr>
        <w:t>:</w:t>
      </w:r>
    </w:p>
    <w:p w14:paraId="37FC7199" w14:textId="77777777" w:rsidR="00A50F30" w:rsidRDefault="00A50F30" w:rsidP="00497E5E">
      <w:pPr>
        <w:rPr>
          <w:rFonts w:ascii="Times New Roman" w:hAnsi="Times New Roman" w:cs="Times New Roman"/>
          <w:sz w:val="24"/>
          <w:szCs w:val="24"/>
        </w:rPr>
      </w:pPr>
      <w:r w:rsidRPr="00497E5E">
        <w:rPr>
          <w:rFonts w:ascii="Times New Roman" w:hAnsi="Times New Roman" w:cs="Times New Roman"/>
          <w:sz w:val="24"/>
          <w:szCs w:val="24"/>
        </w:rPr>
        <w:br/>
        <w:t>Date:</w:t>
      </w:r>
      <w:r w:rsidRPr="00497E5E">
        <w:rPr>
          <w:rFonts w:ascii="Times New Roman" w:hAnsi="Times New Roman" w:cs="Times New Roman"/>
          <w:sz w:val="24"/>
          <w:szCs w:val="24"/>
        </w:rPr>
        <w:tab/>
      </w:r>
      <w:r w:rsidRPr="00497E5E">
        <w:rPr>
          <w:rFonts w:ascii="Times New Roman" w:hAnsi="Times New Roman" w:cs="Times New Roman"/>
          <w:sz w:val="24"/>
          <w:szCs w:val="24"/>
        </w:rPr>
        <w:tab/>
      </w:r>
      <w:r w:rsidRPr="00497E5E">
        <w:rPr>
          <w:rFonts w:ascii="Times New Roman" w:hAnsi="Times New Roman" w:cs="Times New Roman"/>
          <w:color w:val="000000" w:themeColor="text1"/>
          <w:sz w:val="24"/>
          <w:szCs w:val="24"/>
        </w:rPr>
        <w:t>Wednesday 9</w:t>
      </w:r>
      <w:r w:rsidRPr="00497E5E">
        <w:rPr>
          <w:rFonts w:ascii="Times New Roman" w:hAnsi="Times New Roman" w:cs="Times New Roman"/>
          <w:color w:val="000000" w:themeColor="text1"/>
          <w:sz w:val="24"/>
          <w:szCs w:val="24"/>
          <w:vertAlign w:val="superscript"/>
        </w:rPr>
        <w:t>th</w:t>
      </w:r>
      <w:r w:rsidRPr="00497E5E">
        <w:rPr>
          <w:rFonts w:ascii="Times New Roman" w:hAnsi="Times New Roman" w:cs="Times New Roman"/>
          <w:color w:val="000000" w:themeColor="text1"/>
          <w:sz w:val="24"/>
          <w:szCs w:val="24"/>
        </w:rPr>
        <w:t xml:space="preserve"> November 2016.  </w:t>
      </w:r>
    </w:p>
    <w:p w14:paraId="6A9ED039" w14:textId="77777777" w:rsidR="00A50F30" w:rsidRPr="00497E5E" w:rsidRDefault="00A50F30" w:rsidP="00497E5E">
      <w:pPr>
        <w:rPr>
          <w:rFonts w:ascii="Times New Roman" w:hAnsi="Times New Roman" w:cs="Times New Roman"/>
          <w:sz w:val="24"/>
          <w:szCs w:val="24"/>
        </w:rPr>
      </w:pPr>
      <w:r w:rsidRPr="00497E5E">
        <w:rPr>
          <w:rFonts w:ascii="Times New Roman" w:hAnsi="Times New Roman" w:cs="Times New Roman"/>
          <w:sz w:val="24"/>
          <w:szCs w:val="24"/>
        </w:rPr>
        <w:t>Time</w:t>
      </w:r>
      <w:r w:rsidRPr="00497E5E">
        <w:rPr>
          <w:rFonts w:ascii="Times New Roman" w:hAnsi="Times New Roman" w:cs="Times New Roman"/>
          <w:sz w:val="24"/>
          <w:szCs w:val="24"/>
        </w:rPr>
        <w:tab/>
      </w:r>
      <w:r w:rsidRPr="00497E5E">
        <w:rPr>
          <w:rFonts w:ascii="Times New Roman" w:hAnsi="Times New Roman" w:cs="Times New Roman"/>
          <w:sz w:val="24"/>
          <w:szCs w:val="24"/>
        </w:rPr>
        <w:tab/>
        <w:t xml:space="preserve"> 6.30pm</w:t>
      </w:r>
    </w:p>
    <w:p w14:paraId="69A70C25" w14:textId="77777777" w:rsidR="00A50F30" w:rsidRDefault="00A50F30" w:rsidP="00497E5E">
      <w:pPr>
        <w:ind w:left="1440" w:hanging="1440"/>
        <w:rPr>
          <w:rFonts w:ascii="Times New Roman" w:hAnsi="Times New Roman" w:cs="Times New Roman"/>
          <w:sz w:val="24"/>
          <w:szCs w:val="24"/>
        </w:rPr>
      </w:pPr>
      <w:r w:rsidRPr="00497E5E">
        <w:rPr>
          <w:rFonts w:ascii="Times New Roman" w:hAnsi="Times New Roman" w:cs="Times New Roman"/>
          <w:sz w:val="24"/>
          <w:szCs w:val="24"/>
        </w:rPr>
        <w:t>Location:</w:t>
      </w:r>
      <w:r w:rsidRPr="00497E5E">
        <w:rPr>
          <w:rFonts w:ascii="Times New Roman" w:hAnsi="Times New Roman" w:cs="Times New Roman"/>
          <w:sz w:val="24"/>
          <w:szCs w:val="24"/>
        </w:rPr>
        <w:tab/>
      </w:r>
      <w:r w:rsidRPr="00497E5E">
        <w:rPr>
          <w:rFonts w:ascii="Times New Roman" w:hAnsi="Times New Roman" w:cs="Times New Roman"/>
          <w:color w:val="000000" w:themeColor="text1"/>
          <w:sz w:val="24"/>
          <w:szCs w:val="24"/>
        </w:rPr>
        <w:t>Unitarian Universalist Church of Indianapolis,</w:t>
      </w:r>
      <w:r>
        <w:rPr>
          <w:rFonts w:ascii="Times New Roman" w:hAnsi="Times New Roman" w:cs="Times New Roman"/>
          <w:color w:val="000000" w:themeColor="text1"/>
          <w:sz w:val="24"/>
          <w:szCs w:val="24"/>
        </w:rPr>
        <w:t xml:space="preserve"> </w:t>
      </w:r>
      <w:r w:rsidRPr="00497E5E">
        <w:rPr>
          <w:rFonts w:ascii="Times New Roman" w:hAnsi="Times New Roman" w:cs="Times New Roman"/>
          <w:color w:val="000000" w:themeColor="text1"/>
          <w:sz w:val="24"/>
          <w:szCs w:val="24"/>
        </w:rPr>
        <w:t>615 West 43</w:t>
      </w:r>
      <w:r w:rsidRPr="00497E5E">
        <w:rPr>
          <w:rFonts w:ascii="Times New Roman" w:hAnsi="Times New Roman" w:cs="Times New Roman"/>
          <w:color w:val="000000" w:themeColor="text1"/>
          <w:sz w:val="24"/>
          <w:szCs w:val="24"/>
          <w:vertAlign w:val="superscript"/>
        </w:rPr>
        <w:t>rd</w:t>
      </w:r>
      <w:r w:rsidRPr="00497E5E">
        <w:rPr>
          <w:rFonts w:ascii="Times New Roman" w:hAnsi="Times New Roman" w:cs="Times New Roman"/>
          <w:color w:val="000000" w:themeColor="text1"/>
          <w:sz w:val="24"/>
          <w:szCs w:val="24"/>
        </w:rPr>
        <w:t xml:space="preserve"> street, Indianapolis, </w:t>
      </w:r>
      <w:r w:rsidRPr="00497E5E">
        <w:rPr>
          <w:rFonts w:ascii="Times New Roman" w:hAnsi="Times New Roman" w:cs="Times New Roman"/>
          <w:sz w:val="24"/>
          <w:szCs w:val="24"/>
        </w:rPr>
        <w:t xml:space="preserve">(near Butler University) </w:t>
      </w:r>
    </w:p>
    <w:p w14:paraId="4889E7CB" w14:textId="77777777" w:rsidR="00A50F30" w:rsidRDefault="00A50F30" w:rsidP="00497E5E">
      <w:pPr>
        <w:pStyle w:val="NoSpacing"/>
        <w:spacing w:line="276" w:lineRule="auto"/>
        <w:rPr>
          <w:rFonts w:ascii="Times New Roman" w:hAnsi="Times New Roman" w:cs="Times New Roman"/>
          <w:szCs w:val="24"/>
        </w:rPr>
      </w:pPr>
    </w:p>
    <w:p w14:paraId="6D8E365A" w14:textId="77777777" w:rsidR="00A50F30" w:rsidRPr="00497E5E" w:rsidRDefault="00A50F30" w:rsidP="00497E5E">
      <w:pPr>
        <w:pStyle w:val="NoSpacing"/>
        <w:spacing w:line="276" w:lineRule="auto"/>
        <w:rPr>
          <w:rFonts w:ascii="Times New Roman" w:hAnsi="Times New Roman" w:cs="Times New Roman"/>
          <w:b/>
          <w:color w:val="000000" w:themeColor="text1"/>
          <w:szCs w:val="24"/>
        </w:rPr>
      </w:pPr>
      <w:r w:rsidRPr="00497E5E">
        <w:rPr>
          <w:rFonts w:ascii="Times New Roman" w:hAnsi="Times New Roman" w:cs="Times New Roman"/>
          <w:b/>
          <w:szCs w:val="24"/>
        </w:rPr>
        <w:t>Title:</w:t>
      </w:r>
      <w:r w:rsidRPr="00497E5E">
        <w:rPr>
          <w:rFonts w:ascii="Times New Roman" w:hAnsi="Times New Roman" w:cs="Times New Roman"/>
          <w:b/>
          <w:szCs w:val="24"/>
        </w:rPr>
        <w:tab/>
      </w:r>
      <w:r w:rsidRPr="00497E5E">
        <w:rPr>
          <w:rFonts w:ascii="Times New Roman" w:hAnsi="Times New Roman" w:cs="Times New Roman"/>
          <w:b/>
          <w:szCs w:val="24"/>
        </w:rPr>
        <w:tab/>
      </w:r>
      <w:r w:rsidRPr="00497E5E">
        <w:rPr>
          <w:rStyle w:val="Strong"/>
          <w:rFonts w:ascii="Times New Roman" w:hAnsi="Times New Roman" w:cs="Times New Roman"/>
          <w:color w:val="000000" w:themeColor="text1"/>
          <w:szCs w:val="24"/>
        </w:rPr>
        <w:t>“My Home, My Earth, My Responsibility”</w:t>
      </w:r>
    </w:p>
    <w:p w14:paraId="03C81236" w14:textId="77777777" w:rsidR="00A50F30" w:rsidRPr="00497E5E" w:rsidRDefault="00A50F30" w:rsidP="006278F0">
      <w:pPr>
        <w:pStyle w:val="NoSpacing"/>
        <w:spacing w:line="276" w:lineRule="auto"/>
        <w:ind w:firstLine="720"/>
        <w:rPr>
          <w:rFonts w:ascii="Times New Roman" w:hAnsi="Times New Roman" w:cs="Times New Roman"/>
          <w:color w:val="000000" w:themeColor="text1"/>
          <w:szCs w:val="24"/>
        </w:rPr>
      </w:pPr>
      <w:r w:rsidRPr="00497E5E">
        <w:rPr>
          <w:rFonts w:ascii="Times New Roman" w:hAnsi="Times New Roman" w:cs="Times New Roman"/>
          <w:color w:val="000000" w:themeColor="text1"/>
          <w:szCs w:val="24"/>
        </w:rPr>
        <w:t xml:space="preserve">Our challenge is to understand that our </w:t>
      </w:r>
      <w:r w:rsidRPr="00A4532F">
        <w:rPr>
          <w:rFonts w:ascii="Times New Roman" w:hAnsi="Times New Roman" w:cs="Times New Roman"/>
          <w:i/>
          <w:color w:val="000000" w:themeColor="text1"/>
          <w:szCs w:val="24"/>
        </w:rPr>
        <w:t>homes</w:t>
      </w:r>
      <w:r w:rsidRPr="00497E5E">
        <w:rPr>
          <w:rFonts w:ascii="Times New Roman" w:hAnsi="Times New Roman" w:cs="Times New Roman"/>
          <w:color w:val="000000" w:themeColor="text1"/>
          <w:szCs w:val="24"/>
        </w:rPr>
        <w:t xml:space="preserve"> (residences) and our </w:t>
      </w:r>
      <w:r w:rsidRPr="00A4532F">
        <w:rPr>
          <w:rFonts w:ascii="Times New Roman" w:hAnsi="Times New Roman" w:cs="Times New Roman"/>
          <w:i/>
          <w:color w:val="000000" w:themeColor="text1"/>
          <w:szCs w:val="24"/>
        </w:rPr>
        <w:t>Home</w:t>
      </w:r>
      <w:r w:rsidRPr="00497E5E">
        <w:rPr>
          <w:rFonts w:ascii="Times New Roman" w:hAnsi="Times New Roman" w:cs="Times New Roman"/>
          <w:color w:val="000000" w:themeColor="text1"/>
          <w:szCs w:val="24"/>
        </w:rPr>
        <w:t xml:space="preserve"> (the Earth) are interconnected in complex, diverse, </w:t>
      </w:r>
      <w:proofErr w:type="gramStart"/>
      <w:r w:rsidRPr="00497E5E">
        <w:rPr>
          <w:rFonts w:ascii="Times New Roman" w:hAnsi="Times New Roman" w:cs="Times New Roman"/>
          <w:color w:val="000000" w:themeColor="text1"/>
          <w:szCs w:val="24"/>
        </w:rPr>
        <w:t>fragile</w:t>
      </w:r>
      <w:proofErr w:type="gramEnd"/>
      <w:r w:rsidRPr="00497E5E">
        <w:rPr>
          <w:rFonts w:ascii="Times New Roman" w:hAnsi="Times New Roman" w:cs="Times New Roman"/>
          <w:color w:val="000000" w:themeColor="text1"/>
          <w:szCs w:val="24"/>
        </w:rPr>
        <w:t xml:space="preserve"> and transient ways.  Once we understand this, we can learn how best to preserve and utilize our wonderful </w:t>
      </w:r>
      <w:r>
        <w:rPr>
          <w:rFonts w:ascii="Times New Roman" w:hAnsi="Times New Roman" w:cs="Times New Roman"/>
          <w:color w:val="000000" w:themeColor="text1"/>
          <w:szCs w:val="24"/>
        </w:rPr>
        <w:t>“</w:t>
      </w:r>
      <w:r w:rsidRPr="00497E5E">
        <w:rPr>
          <w:rFonts w:ascii="Times New Roman" w:hAnsi="Times New Roman" w:cs="Times New Roman"/>
          <w:color w:val="000000" w:themeColor="text1"/>
          <w:szCs w:val="24"/>
        </w:rPr>
        <w:t>Home</w:t>
      </w:r>
      <w:r>
        <w:rPr>
          <w:rFonts w:ascii="Times New Roman" w:hAnsi="Times New Roman" w:cs="Times New Roman"/>
          <w:color w:val="000000" w:themeColor="text1"/>
          <w:szCs w:val="24"/>
        </w:rPr>
        <w:t>”</w:t>
      </w:r>
      <w:r w:rsidRPr="00497E5E">
        <w:rPr>
          <w:rFonts w:ascii="Times New Roman" w:hAnsi="Times New Roman" w:cs="Times New Roman"/>
          <w:color w:val="000000" w:themeColor="text1"/>
          <w:szCs w:val="24"/>
        </w:rPr>
        <w:t xml:space="preserve">, in all its definitions.  One of the most profound ways we impact our </w:t>
      </w:r>
      <w:r>
        <w:rPr>
          <w:rFonts w:ascii="Times New Roman" w:hAnsi="Times New Roman" w:cs="Times New Roman"/>
          <w:color w:val="000000" w:themeColor="text1"/>
          <w:szCs w:val="24"/>
        </w:rPr>
        <w:t>“</w:t>
      </w:r>
      <w:r w:rsidRPr="00497E5E">
        <w:rPr>
          <w:rFonts w:ascii="Times New Roman" w:hAnsi="Times New Roman" w:cs="Times New Roman"/>
          <w:color w:val="000000" w:themeColor="text1"/>
          <w:szCs w:val="24"/>
        </w:rPr>
        <w:t>Home</w:t>
      </w:r>
      <w:r>
        <w:rPr>
          <w:rFonts w:ascii="Times New Roman" w:hAnsi="Times New Roman" w:cs="Times New Roman"/>
          <w:color w:val="000000" w:themeColor="text1"/>
          <w:szCs w:val="24"/>
        </w:rPr>
        <w:t>:</w:t>
      </w:r>
      <w:r w:rsidRPr="00497E5E">
        <w:rPr>
          <w:rFonts w:ascii="Times New Roman" w:hAnsi="Times New Roman" w:cs="Times New Roman"/>
          <w:b/>
          <w:color w:val="000000" w:themeColor="text1"/>
          <w:szCs w:val="24"/>
        </w:rPr>
        <w:t xml:space="preserve"> </w:t>
      </w:r>
      <w:r w:rsidRPr="00497E5E">
        <w:rPr>
          <w:rFonts w:ascii="Times New Roman" w:hAnsi="Times New Roman" w:cs="Times New Roman"/>
          <w:color w:val="000000" w:themeColor="text1"/>
          <w:szCs w:val="24"/>
        </w:rPr>
        <w:t xml:space="preserve">is through the choices we make.  This event explores that intersection by inviting experts from a variety of backgrounds to address the question, “How do we best understand, preserve, and utilize our Home?”  Participants will then be prompted to consider how they can, both individually and collectively, best answer the challenge. </w:t>
      </w:r>
    </w:p>
    <w:p w14:paraId="2D6F4A4E" w14:textId="77777777" w:rsidR="00A50F30" w:rsidRPr="00497E5E" w:rsidRDefault="00A50F30">
      <w:pPr>
        <w:rPr>
          <w:rFonts w:ascii="Times New Roman" w:hAnsi="Times New Roman" w:cs="Times New Roman"/>
          <w:sz w:val="24"/>
          <w:szCs w:val="24"/>
        </w:rPr>
      </w:pPr>
    </w:p>
    <w:p w14:paraId="21825E04" w14:textId="77777777" w:rsidR="00A50F30" w:rsidRPr="00497E5E" w:rsidRDefault="00A50F30">
      <w:pPr>
        <w:rPr>
          <w:rFonts w:ascii="Times New Roman" w:hAnsi="Times New Roman" w:cs="Times New Roman"/>
          <w:b/>
          <w:sz w:val="24"/>
          <w:szCs w:val="24"/>
        </w:rPr>
      </w:pPr>
      <w:r w:rsidRPr="00497E5E">
        <w:rPr>
          <w:rFonts w:ascii="Times New Roman" w:hAnsi="Times New Roman" w:cs="Times New Roman"/>
          <w:b/>
          <w:sz w:val="24"/>
          <w:szCs w:val="24"/>
        </w:rPr>
        <w:t>Our Partners:</w:t>
      </w:r>
    </w:p>
    <w:p w14:paraId="215D8477" w14:textId="77777777" w:rsidR="00A50F30" w:rsidRPr="00497E5E" w:rsidRDefault="00A50F30" w:rsidP="006278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diverse group of six partners will perform our presentation. </w:t>
      </w:r>
      <w:r w:rsidRPr="00497E5E">
        <w:rPr>
          <w:rFonts w:ascii="Times New Roman" w:hAnsi="Times New Roman" w:cs="Times New Roman"/>
          <w:color w:val="000000" w:themeColor="text1"/>
          <w:sz w:val="24"/>
          <w:szCs w:val="24"/>
        </w:rPr>
        <w:t xml:space="preserve">Each has a unique perspective on the topic of the environment and the ability to provide </w:t>
      </w:r>
      <w:r>
        <w:rPr>
          <w:rFonts w:ascii="Times New Roman" w:hAnsi="Times New Roman" w:cs="Times New Roman"/>
          <w:color w:val="000000" w:themeColor="text1"/>
          <w:sz w:val="24"/>
          <w:szCs w:val="24"/>
        </w:rPr>
        <w:t>actionable suggestions on what a</w:t>
      </w:r>
      <w:r w:rsidRPr="00497E5E">
        <w:rPr>
          <w:rFonts w:ascii="Times New Roman" w:hAnsi="Times New Roman" w:cs="Times New Roman"/>
          <w:color w:val="000000" w:themeColor="text1"/>
          <w:sz w:val="24"/>
          <w:szCs w:val="24"/>
        </w:rPr>
        <w:t xml:space="preserve">ttendees can do individually to preserve and protect our home. </w:t>
      </w:r>
    </w:p>
    <w:p w14:paraId="1BAF87E0" w14:textId="77777777" w:rsidR="00A50F30" w:rsidRPr="00497E5E" w:rsidRDefault="00A50F30" w:rsidP="006278F0">
      <w:pPr>
        <w:pStyle w:val="NoSpacing"/>
        <w:spacing w:line="276" w:lineRule="auto"/>
        <w:rPr>
          <w:rFonts w:ascii="Times New Roman" w:hAnsi="Times New Roman" w:cs="Times New Roman"/>
          <w:color w:val="000000" w:themeColor="text1"/>
          <w:spacing w:val="-2"/>
          <w:szCs w:val="24"/>
        </w:rPr>
      </w:pPr>
      <w:r w:rsidRPr="00497E5E">
        <w:rPr>
          <w:rFonts w:ascii="Times New Roman" w:hAnsi="Times New Roman" w:cs="Times New Roman"/>
          <w:color w:val="000000" w:themeColor="text1"/>
          <w:spacing w:val="-2"/>
          <w:szCs w:val="24"/>
        </w:rPr>
        <w:t>Each of our presenters and partner organizations has an impact story to tell:</w:t>
      </w:r>
    </w:p>
    <w:p w14:paraId="37FC4A28" w14:textId="77777777" w:rsidR="00A50F30" w:rsidRPr="00497E5E" w:rsidRDefault="00A50F30" w:rsidP="006278F0">
      <w:pPr>
        <w:pStyle w:val="NoSpacing"/>
        <w:spacing w:line="276" w:lineRule="auto"/>
        <w:rPr>
          <w:rFonts w:ascii="Times New Roman" w:hAnsi="Times New Roman" w:cs="Times New Roman"/>
          <w:color w:val="000000" w:themeColor="text1"/>
          <w:spacing w:val="-2"/>
          <w:szCs w:val="24"/>
        </w:rPr>
      </w:pPr>
    </w:p>
    <w:p w14:paraId="64B5B9B2" w14:textId="77777777" w:rsidR="00A50F30" w:rsidRPr="00497E5E" w:rsidRDefault="00A50F30" w:rsidP="006278F0">
      <w:pPr>
        <w:pStyle w:val="NoSpacing"/>
        <w:spacing w:line="276" w:lineRule="auto"/>
        <w:rPr>
          <w:rFonts w:ascii="Times New Roman" w:hAnsi="Times New Roman" w:cs="Times New Roman"/>
          <w:color w:val="000000" w:themeColor="text1"/>
          <w:szCs w:val="24"/>
        </w:rPr>
      </w:pPr>
      <w:r w:rsidRPr="00497E5E">
        <w:rPr>
          <w:rFonts w:ascii="Times New Roman" w:hAnsi="Times New Roman" w:cs="Times New Roman"/>
          <w:b/>
          <w:color w:val="000000" w:themeColor="text1"/>
          <w:szCs w:val="24"/>
        </w:rPr>
        <w:t xml:space="preserve">The Senior Academy of IUPUI </w:t>
      </w:r>
      <w:r w:rsidRPr="00497E5E">
        <w:rPr>
          <w:rFonts w:ascii="Times New Roman" w:hAnsi="Times New Roman" w:cs="Times New Roman"/>
          <w:color w:val="000000" w:themeColor="text1"/>
          <w:szCs w:val="24"/>
        </w:rPr>
        <w:t>will address</w:t>
      </w:r>
      <w:r w:rsidRPr="00497E5E">
        <w:rPr>
          <w:rFonts w:ascii="Times New Roman" w:hAnsi="Times New Roman" w:cs="Times New Roman"/>
          <w:b/>
          <w:color w:val="000000" w:themeColor="text1"/>
          <w:szCs w:val="24"/>
        </w:rPr>
        <w:t xml:space="preserve"> Responsibilities of Older Citizens </w:t>
      </w:r>
      <w:r w:rsidRPr="00497E5E">
        <w:rPr>
          <w:rFonts w:ascii="Times New Roman" w:hAnsi="Times New Roman" w:cs="Times New Roman"/>
          <w:color w:val="000000" w:themeColor="text1"/>
          <w:szCs w:val="24"/>
        </w:rPr>
        <w:t>to preserve our “Home” for the younger generations.</w:t>
      </w:r>
    </w:p>
    <w:p w14:paraId="2AA1C159" w14:textId="77777777" w:rsidR="00A50F30" w:rsidRPr="00497E5E" w:rsidRDefault="00A50F30" w:rsidP="006278F0">
      <w:pPr>
        <w:pStyle w:val="NoSpacing"/>
        <w:spacing w:line="276" w:lineRule="auto"/>
        <w:rPr>
          <w:rFonts w:ascii="Times New Roman" w:hAnsi="Times New Roman" w:cs="Times New Roman"/>
          <w:color w:val="000000" w:themeColor="text1"/>
          <w:szCs w:val="24"/>
        </w:rPr>
      </w:pPr>
    </w:p>
    <w:p w14:paraId="1A834B73" w14:textId="77777777" w:rsidR="00A50F30" w:rsidRPr="00497E5E" w:rsidRDefault="00A50F30" w:rsidP="006278F0">
      <w:pPr>
        <w:pStyle w:val="NoSpacing"/>
        <w:spacing w:line="276" w:lineRule="auto"/>
        <w:rPr>
          <w:rFonts w:ascii="Times New Roman" w:hAnsi="Times New Roman" w:cs="Times New Roman"/>
          <w:color w:val="000000" w:themeColor="text1"/>
          <w:szCs w:val="24"/>
        </w:rPr>
      </w:pPr>
      <w:r w:rsidRPr="00497E5E">
        <w:rPr>
          <w:rFonts w:ascii="Times New Roman" w:hAnsi="Times New Roman" w:cs="Times New Roman"/>
          <w:b/>
          <w:color w:val="000000" w:themeColor="text1"/>
          <w:szCs w:val="24"/>
        </w:rPr>
        <w:t xml:space="preserve">Cedar Street Builders </w:t>
      </w:r>
      <w:r w:rsidRPr="00497E5E">
        <w:rPr>
          <w:rFonts w:ascii="Times New Roman" w:hAnsi="Times New Roman" w:cs="Times New Roman"/>
          <w:color w:val="000000" w:themeColor="text1"/>
          <w:szCs w:val="24"/>
        </w:rPr>
        <w:t xml:space="preserve">will tell the story of </w:t>
      </w:r>
      <w:r w:rsidRPr="00497E5E">
        <w:rPr>
          <w:rFonts w:ascii="Times New Roman" w:hAnsi="Times New Roman" w:cs="Times New Roman"/>
          <w:b/>
          <w:color w:val="000000" w:themeColor="text1"/>
          <w:szCs w:val="24"/>
        </w:rPr>
        <w:t>Preservation</w:t>
      </w:r>
      <w:r w:rsidRPr="00497E5E">
        <w:rPr>
          <w:rFonts w:ascii="Times New Roman" w:hAnsi="Times New Roman" w:cs="Times New Roman"/>
          <w:color w:val="000000" w:themeColor="text1"/>
          <w:szCs w:val="24"/>
        </w:rPr>
        <w:t xml:space="preserve"> and the construction of the first “Passive Residence” in Indiana using technology that reduces heating and cooling costs by over eighty percent.</w:t>
      </w:r>
    </w:p>
    <w:p w14:paraId="39F245A2" w14:textId="77777777" w:rsidR="00A50F30" w:rsidRPr="00497E5E" w:rsidRDefault="00A50F30" w:rsidP="006278F0">
      <w:pPr>
        <w:pStyle w:val="NoSpacing"/>
        <w:spacing w:line="276" w:lineRule="auto"/>
        <w:rPr>
          <w:rFonts w:ascii="Times New Roman" w:hAnsi="Times New Roman" w:cs="Times New Roman"/>
          <w:color w:val="000000" w:themeColor="text1"/>
          <w:szCs w:val="24"/>
        </w:rPr>
      </w:pPr>
    </w:p>
    <w:p w14:paraId="1E661CF0" w14:textId="77777777" w:rsidR="00A50F30" w:rsidRPr="00497E5E" w:rsidRDefault="00A50F30" w:rsidP="006278F0">
      <w:pPr>
        <w:pStyle w:val="NoSpacing"/>
        <w:spacing w:line="276" w:lineRule="auto"/>
        <w:rPr>
          <w:rFonts w:ascii="Times New Roman" w:hAnsi="Times New Roman" w:cs="Times New Roman"/>
          <w:color w:val="000000" w:themeColor="text1"/>
          <w:szCs w:val="24"/>
        </w:rPr>
      </w:pPr>
      <w:r w:rsidRPr="00497E5E">
        <w:rPr>
          <w:rFonts w:ascii="Times New Roman" w:hAnsi="Times New Roman" w:cs="Times New Roman"/>
          <w:b/>
          <w:color w:val="000000" w:themeColor="text1"/>
          <w:szCs w:val="24"/>
        </w:rPr>
        <w:t xml:space="preserve">The Unitarian Universalist Church of Indianapolis </w:t>
      </w:r>
      <w:r w:rsidRPr="00497E5E">
        <w:rPr>
          <w:rFonts w:ascii="Times New Roman" w:hAnsi="Times New Roman" w:cs="Times New Roman"/>
          <w:color w:val="000000" w:themeColor="text1"/>
          <w:szCs w:val="24"/>
        </w:rPr>
        <w:t xml:space="preserve">will discuss </w:t>
      </w:r>
      <w:r w:rsidRPr="00497E5E">
        <w:rPr>
          <w:rFonts w:ascii="Times New Roman" w:hAnsi="Times New Roman" w:cs="Times New Roman"/>
          <w:b/>
          <w:color w:val="000000" w:themeColor="text1"/>
          <w:szCs w:val="24"/>
        </w:rPr>
        <w:t xml:space="preserve">Our Changing Transient Domicile </w:t>
      </w:r>
      <w:r w:rsidRPr="00497E5E">
        <w:rPr>
          <w:rFonts w:ascii="Times New Roman" w:hAnsi="Times New Roman" w:cs="Times New Roman"/>
          <w:color w:val="000000" w:themeColor="text1"/>
          <w:szCs w:val="24"/>
        </w:rPr>
        <w:t>and the spiritual implications of the evolution of “home” as we age.</w:t>
      </w:r>
    </w:p>
    <w:p w14:paraId="4E70E8CC" w14:textId="77777777" w:rsidR="00A50F30" w:rsidRPr="00497E5E" w:rsidRDefault="00A50F30" w:rsidP="006278F0">
      <w:pPr>
        <w:pStyle w:val="NoSpacing"/>
        <w:spacing w:line="276" w:lineRule="auto"/>
        <w:rPr>
          <w:rFonts w:ascii="Times New Roman" w:hAnsi="Times New Roman" w:cs="Times New Roman"/>
          <w:color w:val="000000" w:themeColor="text1"/>
          <w:szCs w:val="24"/>
        </w:rPr>
      </w:pPr>
    </w:p>
    <w:p w14:paraId="5C9FAA22" w14:textId="77777777" w:rsidR="00A50F30" w:rsidRDefault="00A50F30" w:rsidP="006278F0">
      <w:pPr>
        <w:pStyle w:val="NoSpacing"/>
        <w:spacing w:line="276" w:lineRule="auto"/>
        <w:rPr>
          <w:rFonts w:ascii="Times New Roman" w:hAnsi="Times New Roman" w:cs="Times New Roman"/>
          <w:color w:val="000000" w:themeColor="text1"/>
          <w:szCs w:val="24"/>
        </w:rPr>
      </w:pPr>
      <w:r w:rsidRPr="00497E5E">
        <w:rPr>
          <w:rFonts w:ascii="Times New Roman" w:hAnsi="Times New Roman" w:cs="Times New Roman"/>
          <w:b/>
          <w:color w:val="000000" w:themeColor="text1"/>
          <w:szCs w:val="24"/>
        </w:rPr>
        <w:lastRenderedPageBreak/>
        <w:t xml:space="preserve"> The Indianapolis Hiking Club </w:t>
      </w:r>
      <w:r w:rsidRPr="00497E5E">
        <w:rPr>
          <w:rFonts w:ascii="Times New Roman" w:hAnsi="Times New Roman" w:cs="Times New Roman"/>
          <w:color w:val="000000" w:themeColor="text1"/>
          <w:szCs w:val="24"/>
        </w:rPr>
        <w:t xml:space="preserve">will update us about opportunities to interact with the </w:t>
      </w:r>
      <w:r w:rsidRPr="00497E5E">
        <w:rPr>
          <w:rFonts w:ascii="Times New Roman" w:hAnsi="Times New Roman" w:cs="Times New Roman"/>
          <w:b/>
          <w:color w:val="000000" w:themeColor="text1"/>
          <w:szCs w:val="24"/>
        </w:rPr>
        <w:t xml:space="preserve">Environment </w:t>
      </w:r>
      <w:r w:rsidRPr="00497E5E">
        <w:rPr>
          <w:rFonts w:ascii="Times New Roman" w:hAnsi="Times New Roman" w:cs="Times New Roman"/>
          <w:color w:val="000000" w:themeColor="text1"/>
          <w:szCs w:val="24"/>
        </w:rPr>
        <w:t>and invite us to join their challenge of hiking in all 25 Indiana State Parks in 2016 as an official Indiana bicentennial event.</w:t>
      </w:r>
    </w:p>
    <w:p w14:paraId="744EB3E3" w14:textId="77777777" w:rsidR="00A50F30" w:rsidRPr="00497E5E" w:rsidRDefault="00A50F30" w:rsidP="006278F0">
      <w:pPr>
        <w:pStyle w:val="NoSpacing"/>
        <w:spacing w:line="276" w:lineRule="auto"/>
        <w:rPr>
          <w:rFonts w:ascii="Times New Roman" w:hAnsi="Times New Roman" w:cs="Times New Roman"/>
          <w:color w:val="000000" w:themeColor="text1"/>
          <w:szCs w:val="24"/>
        </w:rPr>
      </w:pPr>
    </w:p>
    <w:p w14:paraId="0A580DFE" w14:textId="77777777" w:rsidR="00A50F30" w:rsidRDefault="00A50F30" w:rsidP="00497E5E">
      <w:pPr>
        <w:pStyle w:val="NoSpacing"/>
        <w:spacing w:line="276" w:lineRule="auto"/>
        <w:rPr>
          <w:rFonts w:ascii="Times New Roman" w:hAnsi="Times New Roman" w:cs="Times New Roman"/>
          <w:color w:val="000000" w:themeColor="text1"/>
          <w:szCs w:val="24"/>
        </w:rPr>
      </w:pPr>
      <w:r w:rsidRPr="00497E5E">
        <w:rPr>
          <w:rFonts w:ascii="Times New Roman" w:hAnsi="Times New Roman" w:cs="Times New Roman"/>
          <w:b/>
          <w:color w:val="000000" w:themeColor="text1"/>
          <w:szCs w:val="24"/>
        </w:rPr>
        <w:t xml:space="preserve">The Eagle Creek Park Foundation </w:t>
      </w:r>
      <w:r w:rsidRPr="00497E5E">
        <w:rPr>
          <w:rFonts w:ascii="Times New Roman" w:hAnsi="Times New Roman" w:cs="Times New Roman"/>
          <w:color w:val="000000" w:themeColor="text1"/>
          <w:szCs w:val="24"/>
        </w:rPr>
        <w:t xml:space="preserve">will examine </w:t>
      </w:r>
      <w:r w:rsidRPr="00497E5E">
        <w:rPr>
          <w:rFonts w:ascii="Times New Roman" w:hAnsi="Times New Roman" w:cs="Times New Roman"/>
          <w:b/>
          <w:color w:val="000000" w:themeColor="text1"/>
          <w:szCs w:val="24"/>
        </w:rPr>
        <w:t xml:space="preserve">Providing Resources in Nature </w:t>
      </w:r>
      <w:r w:rsidRPr="00497E5E">
        <w:rPr>
          <w:rFonts w:ascii="Times New Roman" w:hAnsi="Times New Roman" w:cs="Times New Roman"/>
          <w:color w:val="000000" w:themeColor="text1"/>
          <w:szCs w:val="24"/>
        </w:rPr>
        <w:t>and the importance of creating and preserving parks for all living creatures.</w:t>
      </w:r>
    </w:p>
    <w:p w14:paraId="6F1D8CEE" w14:textId="77777777" w:rsidR="00A50F30" w:rsidRPr="00497E5E" w:rsidRDefault="00A50F30" w:rsidP="00497E5E">
      <w:pPr>
        <w:pStyle w:val="NoSpacing"/>
        <w:spacing w:line="276" w:lineRule="auto"/>
        <w:rPr>
          <w:rFonts w:ascii="Times New Roman" w:hAnsi="Times New Roman" w:cs="Times New Roman"/>
          <w:color w:val="000000" w:themeColor="text1"/>
          <w:spacing w:val="-2"/>
          <w:szCs w:val="24"/>
        </w:rPr>
      </w:pPr>
    </w:p>
    <w:p w14:paraId="5BB4877C" w14:textId="77777777" w:rsidR="00A50F30" w:rsidRDefault="00A50F30" w:rsidP="006278F0">
      <w:pPr>
        <w:rPr>
          <w:rFonts w:ascii="Times New Roman" w:hAnsi="Times New Roman" w:cs="Times New Roman"/>
          <w:color w:val="000000" w:themeColor="text1"/>
          <w:sz w:val="24"/>
          <w:szCs w:val="24"/>
        </w:rPr>
      </w:pPr>
      <w:r w:rsidRPr="00497E5E">
        <w:rPr>
          <w:rFonts w:ascii="Times New Roman" w:hAnsi="Times New Roman" w:cs="Times New Roman"/>
          <w:b/>
          <w:color w:val="000000" w:themeColor="text1"/>
          <w:sz w:val="24"/>
          <w:szCs w:val="24"/>
        </w:rPr>
        <w:t xml:space="preserve">The Hoosier Environmental Council </w:t>
      </w:r>
      <w:r w:rsidRPr="00497E5E">
        <w:rPr>
          <w:rFonts w:ascii="Times New Roman" w:hAnsi="Times New Roman" w:cs="Times New Roman"/>
          <w:color w:val="000000" w:themeColor="text1"/>
          <w:sz w:val="24"/>
          <w:szCs w:val="24"/>
        </w:rPr>
        <w:t xml:space="preserve">will issue a call for </w:t>
      </w:r>
      <w:r w:rsidRPr="00497E5E">
        <w:rPr>
          <w:rFonts w:ascii="Times New Roman" w:hAnsi="Times New Roman" w:cs="Times New Roman"/>
          <w:b/>
          <w:color w:val="000000" w:themeColor="text1"/>
          <w:sz w:val="24"/>
          <w:szCs w:val="24"/>
        </w:rPr>
        <w:t>Political Activism</w:t>
      </w:r>
      <w:r w:rsidRPr="00497E5E">
        <w:rPr>
          <w:rFonts w:ascii="Times New Roman" w:hAnsi="Times New Roman" w:cs="Times New Roman"/>
          <w:color w:val="000000" w:themeColor="text1"/>
          <w:sz w:val="24"/>
          <w:szCs w:val="24"/>
        </w:rPr>
        <w:t xml:space="preserve"> and inform us of its role in environmental preservation.</w:t>
      </w:r>
    </w:p>
    <w:p w14:paraId="37BE9828" w14:textId="77777777" w:rsidR="00A50F30" w:rsidRPr="00497E5E" w:rsidRDefault="00A50F30" w:rsidP="006278F0">
      <w:pPr>
        <w:rPr>
          <w:rFonts w:ascii="Times New Roman" w:hAnsi="Times New Roman" w:cs="Times New Roman"/>
          <w:b/>
          <w:color w:val="000000" w:themeColor="text1"/>
          <w:sz w:val="24"/>
          <w:szCs w:val="24"/>
        </w:rPr>
      </w:pPr>
      <w:r w:rsidRPr="00497E5E">
        <w:rPr>
          <w:rFonts w:ascii="Times New Roman" w:hAnsi="Times New Roman" w:cs="Times New Roman"/>
          <w:b/>
          <w:color w:val="000000" w:themeColor="text1"/>
          <w:sz w:val="24"/>
          <w:szCs w:val="24"/>
        </w:rPr>
        <w:t xml:space="preserve">Visual Artists </w:t>
      </w:r>
      <w:r w:rsidRPr="00497E5E">
        <w:rPr>
          <w:rFonts w:ascii="Times New Roman" w:hAnsi="Times New Roman" w:cs="Times New Roman"/>
          <w:color w:val="000000" w:themeColor="text1"/>
          <w:sz w:val="24"/>
          <w:szCs w:val="24"/>
        </w:rPr>
        <w:t>from the host church will provide</w:t>
      </w:r>
      <w:r w:rsidRPr="00497E5E">
        <w:rPr>
          <w:rFonts w:ascii="Times New Roman" w:hAnsi="Times New Roman" w:cs="Times New Roman"/>
          <w:b/>
          <w:color w:val="000000" w:themeColor="text1"/>
          <w:sz w:val="24"/>
          <w:szCs w:val="24"/>
        </w:rPr>
        <w:t xml:space="preserve"> Creative Interpretation</w:t>
      </w:r>
      <w:r w:rsidRPr="00497E5E">
        <w:rPr>
          <w:rFonts w:ascii="Times New Roman" w:hAnsi="Times New Roman" w:cs="Times New Roman"/>
          <w:color w:val="000000" w:themeColor="text1"/>
          <w:sz w:val="24"/>
          <w:szCs w:val="24"/>
        </w:rPr>
        <w:t xml:space="preserve"> of the concept of “home” through photographs and creative art. </w:t>
      </w:r>
    </w:p>
    <w:p w14:paraId="25E016E4" w14:textId="77777777" w:rsidR="00A50F30" w:rsidRPr="00497E5E" w:rsidRDefault="00A50F30" w:rsidP="006278F0">
      <w:pPr>
        <w:pStyle w:val="NoSpacing"/>
        <w:spacing w:line="276" w:lineRule="auto"/>
        <w:rPr>
          <w:rFonts w:ascii="Times New Roman" w:hAnsi="Times New Roman" w:cs="Times New Roman"/>
          <w:b/>
          <w:color w:val="000000" w:themeColor="text1"/>
          <w:szCs w:val="24"/>
        </w:rPr>
      </w:pPr>
    </w:p>
    <w:p w14:paraId="20DAF2EF" w14:textId="77777777" w:rsidR="00A50F30" w:rsidRPr="00497E5E" w:rsidRDefault="00A50F30">
      <w:pPr>
        <w:rPr>
          <w:rFonts w:ascii="Times New Roman" w:hAnsi="Times New Roman" w:cs="Times New Roman"/>
          <w:sz w:val="24"/>
          <w:szCs w:val="24"/>
        </w:rPr>
      </w:pPr>
      <w:r w:rsidRPr="00497E5E">
        <w:rPr>
          <w:rFonts w:ascii="Times New Roman" w:hAnsi="Times New Roman" w:cs="Times New Roman"/>
          <w:sz w:val="24"/>
          <w:szCs w:val="24"/>
        </w:rPr>
        <w:t>Respectfully Submitted.</w:t>
      </w:r>
    </w:p>
    <w:p w14:paraId="0AA686F4" w14:textId="77777777" w:rsidR="00A50F30" w:rsidRPr="00497E5E" w:rsidRDefault="00A50F30">
      <w:pPr>
        <w:rPr>
          <w:rFonts w:ascii="Times New Roman" w:hAnsi="Times New Roman" w:cs="Times New Roman"/>
          <w:sz w:val="24"/>
          <w:szCs w:val="24"/>
        </w:rPr>
      </w:pPr>
      <w:r w:rsidRPr="00497E5E">
        <w:rPr>
          <w:rFonts w:ascii="Times New Roman" w:hAnsi="Times New Roman" w:cs="Times New Roman"/>
          <w:sz w:val="24"/>
          <w:szCs w:val="24"/>
        </w:rPr>
        <w:t>Mervyn Cohen</w:t>
      </w:r>
    </w:p>
    <w:p w14:paraId="51724001" w14:textId="77777777" w:rsidR="00A50F30" w:rsidRDefault="00A50F30" w:rsidP="00503565">
      <w:pPr>
        <w:pStyle w:val="NoSpacing"/>
      </w:pPr>
    </w:p>
    <w:p w14:paraId="4EA1CBF3" w14:textId="77777777" w:rsidR="00A50F30" w:rsidRDefault="00A50F30" w:rsidP="00503565">
      <w:pPr>
        <w:pStyle w:val="NoSpacing"/>
      </w:pPr>
    </w:p>
    <w:p w14:paraId="71412435" w14:textId="77777777" w:rsidR="00A50F30" w:rsidRDefault="00A50F30" w:rsidP="00503565">
      <w:pPr>
        <w:pStyle w:val="NoSpacing"/>
      </w:pPr>
    </w:p>
    <w:p w14:paraId="6898E088" w14:textId="77777777" w:rsidR="00A50F30" w:rsidRDefault="00A50F30" w:rsidP="00503565">
      <w:pPr>
        <w:pStyle w:val="NoSpacing"/>
      </w:pPr>
    </w:p>
    <w:p w14:paraId="04CAF51C" w14:textId="77777777" w:rsidR="00A50F30" w:rsidRDefault="00A50F30" w:rsidP="00503565">
      <w:pPr>
        <w:pStyle w:val="NoSpacing"/>
      </w:pPr>
    </w:p>
    <w:p w14:paraId="598D6870" w14:textId="77777777" w:rsidR="00A50F30" w:rsidRDefault="00A50F30" w:rsidP="00503565">
      <w:pPr>
        <w:pStyle w:val="NoSpacing"/>
      </w:pPr>
    </w:p>
    <w:p w14:paraId="2B4371BF" w14:textId="77777777" w:rsidR="00A50F30" w:rsidRDefault="00A50F30" w:rsidP="00503565">
      <w:pPr>
        <w:pStyle w:val="NoSpacing"/>
      </w:pPr>
    </w:p>
    <w:p w14:paraId="320FF5A8" w14:textId="77777777" w:rsidR="00A50F30" w:rsidRDefault="00A50F30" w:rsidP="00503565">
      <w:pPr>
        <w:pStyle w:val="NoSpacing"/>
      </w:pPr>
    </w:p>
    <w:p w14:paraId="7EB24306" w14:textId="77777777" w:rsidR="00A50F30" w:rsidRDefault="00A50F30" w:rsidP="00503565">
      <w:pPr>
        <w:pStyle w:val="NoSpacing"/>
      </w:pPr>
    </w:p>
    <w:p w14:paraId="126BE255" w14:textId="77777777" w:rsidR="00A50F30" w:rsidRDefault="00A50F30" w:rsidP="00503565">
      <w:pPr>
        <w:pStyle w:val="NoSpacing"/>
      </w:pPr>
    </w:p>
    <w:p w14:paraId="7774D4F9" w14:textId="77777777" w:rsidR="00A50F30" w:rsidRDefault="00A50F30" w:rsidP="00503565">
      <w:pPr>
        <w:pStyle w:val="NoSpacing"/>
      </w:pPr>
    </w:p>
    <w:p w14:paraId="2B43CC73" w14:textId="77777777" w:rsidR="00A50F30" w:rsidRDefault="00A50F30" w:rsidP="00503565">
      <w:pPr>
        <w:pStyle w:val="NoSpacing"/>
      </w:pPr>
    </w:p>
    <w:p w14:paraId="263DE99D" w14:textId="77777777" w:rsidR="00A50F30" w:rsidRDefault="00A50F30" w:rsidP="00503565">
      <w:pPr>
        <w:pStyle w:val="NoSpacing"/>
      </w:pPr>
    </w:p>
    <w:p w14:paraId="6FF89789" w14:textId="77777777" w:rsidR="00A50F30" w:rsidRDefault="00A50F30" w:rsidP="00503565">
      <w:pPr>
        <w:pStyle w:val="NoSpacing"/>
      </w:pPr>
    </w:p>
    <w:p w14:paraId="0A6FE3A7" w14:textId="77777777" w:rsidR="00A50F30" w:rsidRDefault="00A50F30" w:rsidP="00503565">
      <w:pPr>
        <w:pStyle w:val="NoSpacing"/>
      </w:pPr>
    </w:p>
    <w:p w14:paraId="3D8DAAB0" w14:textId="77777777" w:rsidR="00A50F30" w:rsidRDefault="00A50F30" w:rsidP="00503565">
      <w:pPr>
        <w:pStyle w:val="NoSpacing"/>
      </w:pPr>
    </w:p>
    <w:p w14:paraId="0AF34610" w14:textId="77777777" w:rsidR="00A50F30" w:rsidRDefault="00A50F30" w:rsidP="00503565">
      <w:pPr>
        <w:pStyle w:val="NoSpacing"/>
      </w:pPr>
    </w:p>
    <w:p w14:paraId="1BA66BCC" w14:textId="77777777" w:rsidR="00A50F30" w:rsidRDefault="00A50F30" w:rsidP="00503565">
      <w:pPr>
        <w:pStyle w:val="NoSpacing"/>
      </w:pPr>
    </w:p>
    <w:p w14:paraId="50E17C36" w14:textId="77777777" w:rsidR="00A50F30" w:rsidRDefault="00A50F30" w:rsidP="00503565">
      <w:pPr>
        <w:pStyle w:val="NoSpacing"/>
      </w:pPr>
    </w:p>
    <w:p w14:paraId="0BCE3AE7" w14:textId="77777777" w:rsidR="00A50F30" w:rsidRDefault="00A50F30" w:rsidP="00503565">
      <w:pPr>
        <w:pStyle w:val="NoSpacing"/>
      </w:pPr>
    </w:p>
    <w:p w14:paraId="4DBC639A" w14:textId="77777777" w:rsidR="00A50F30" w:rsidRDefault="00A50F30" w:rsidP="00503565">
      <w:pPr>
        <w:pStyle w:val="NoSpacing"/>
      </w:pPr>
    </w:p>
    <w:p w14:paraId="4A85F7BE" w14:textId="77777777" w:rsidR="00A50F30" w:rsidRDefault="00A50F30" w:rsidP="00503565">
      <w:pPr>
        <w:pStyle w:val="NoSpacing"/>
      </w:pPr>
    </w:p>
    <w:p w14:paraId="4E42D054" w14:textId="77777777" w:rsidR="00A50F30" w:rsidRDefault="00A50F30" w:rsidP="00503565">
      <w:pPr>
        <w:pStyle w:val="NoSpacing"/>
      </w:pPr>
    </w:p>
    <w:p w14:paraId="30A14D5C" w14:textId="77777777" w:rsidR="00A50F30" w:rsidRDefault="00A50F30" w:rsidP="00503565">
      <w:pPr>
        <w:pStyle w:val="NoSpacing"/>
      </w:pPr>
    </w:p>
    <w:p w14:paraId="1EB110CF" w14:textId="77777777" w:rsidR="00A50F30" w:rsidRDefault="00A50F30" w:rsidP="00503565">
      <w:pPr>
        <w:pStyle w:val="NoSpacing"/>
      </w:pPr>
    </w:p>
    <w:p w14:paraId="3ADD531F" w14:textId="77777777" w:rsidR="00A50F30" w:rsidRDefault="00A50F30" w:rsidP="00503565">
      <w:pPr>
        <w:pStyle w:val="NoSpacing"/>
      </w:pPr>
    </w:p>
    <w:p w14:paraId="139B0D66" w14:textId="77777777" w:rsidR="00A50F30" w:rsidRDefault="00A50F30" w:rsidP="00503565">
      <w:pPr>
        <w:pStyle w:val="NoSpacing"/>
      </w:pPr>
    </w:p>
    <w:p w14:paraId="2B40BD22" w14:textId="77777777" w:rsidR="00A50F30" w:rsidRDefault="00A50F30" w:rsidP="00503565">
      <w:pPr>
        <w:pStyle w:val="NoSpacing"/>
      </w:pPr>
    </w:p>
    <w:p w14:paraId="5C0E1910" w14:textId="77777777" w:rsidR="00A50F30" w:rsidRDefault="00A50F30" w:rsidP="00503565">
      <w:pPr>
        <w:pStyle w:val="NoSpacing"/>
      </w:pPr>
    </w:p>
    <w:p w14:paraId="09EC5834" w14:textId="77777777" w:rsidR="00A50F30" w:rsidRDefault="00A50F30" w:rsidP="00503565">
      <w:pPr>
        <w:pStyle w:val="NoSpacing"/>
      </w:pPr>
    </w:p>
    <w:p w14:paraId="6EF46159" w14:textId="77777777" w:rsidR="00A50F30" w:rsidRDefault="00A50F30" w:rsidP="00503565">
      <w:pPr>
        <w:pStyle w:val="NoSpacing"/>
      </w:pPr>
    </w:p>
    <w:p w14:paraId="3F6CEC1E" w14:textId="77777777" w:rsidR="00A50F30" w:rsidRDefault="00A50F30" w:rsidP="002C7FA8">
      <w:pPr>
        <w:rPr>
          <w:b/>
        </w:rPr>
      </w:pPr>
      <w:r>
        <w:rPr>
          <w:b/>
        </w:rPr>
        <w:lastRenderedPageBreak/>
        <w:t>Report of the University Relations Committee</w:t>
      </w:r>
    </w:p>
    <w:p w14:paraId="50AB0B98" w14:textId="77777777" w:rsidR="00A50F30" w:rsidRDefault="00A50F30" w:rsidP="002C7FA8">
      <w:pPr>
        <w:rPr>
          <w:b/>
        </w:rPr>
      </w:pPr>
      <w:r>
        <w:rPr>
          <w:b/>
        </w:rPr>
        <w:t>Senior Academy</w:t>
      </w:r>
    </w:p>
    <w:p w14:paraId="4CE8B81C" w14:textId="77777777" w:rsidR="00A50F30" w:rsidRDefault="00A50F30" w:rsidP="002C7FA8">
      <w:pPr>
        <w:rPr>
          <w:b/>
        </w:rPr>
      </w:pPr>
      <w:r>
        <w:rPr>
          <w:b/>
        </w:rPr>
        <w:t>2016</w:t>
      </w:r>
    </w:p>
    <w:p w14:paraId="16EBE79C" w14:textId="77777777" w:rsidR="00A50F30" w:rsidRDefault="00A50F30" w:rsidP="002C7FA8">
      <w:pPr>
        <w:rPr>
          <w:b/>
        </w:rPr>
      </w:pPr>
      <w:r>
        <w:rPr>
          <w:b/>
        </w:rPr>
        <w:t xml:space="preserve">David L. </w:t>
      </w:r>
      <w:proofErr w:type="spellStart"/>
      <w:r>
        <w:rPr>
          <w:b/>
        </w:rPr>
        <w:t>Stocum</w:t>
      </w:r>
      <w:proofErr w:type="spellEnd"/>
      <w:r>
        <w:rPr>
          <w:b/>
        </w:rPr>
        <w:t xml:space="preserve"> and Kathryn Wilson</w:t>
      </w:r>
    </w:p>
    <w:p w14:paraId="7321128D" w14:textId="77777777" w:rsidR="00A50F30" w:rsidRDefault="00A50F30" w:rsidP="002C7FA8">
      <w:pPr>
        <w:rPr>
          <w:b/>
        </w:rPr>
      </w:pPr>
    </w:p>
    <w:p w14:paraId="56D1A4FB" w14:textId="77777777" w:rsidR="00A50F30" w:rsidRDefault="00A50F30" w:rsidP="002C7FA8">
      <w:r>
        <w:t xml:space="preserve">The University Relations Committee is a new Committee established in 2015 to interface the Senior Academy with the IUPUI Faculty Council.  This will inform the SA of issues taken up by the Faculty Council and allow us a potential voice to the university administration on issues where our insights might be valuable. </w:t>
      </w:r>
    </w:p>
    <w:p w14:paraId="43B31177" w14:textId="77777777" w:rsidR="00A50F30" w:rsidRDefault="00A50F30" w:rsidP="002C7FA8"/>
    <w:p w14:paraId="47B1EBBB" w14:textId="77777777" w:rsidR="00A50F30" w:rsidRDefault="00A50F30" w:rsidP="002C7FA8">
      <w:proofErr w:type="gramStart"/>
      <w:r>
        <w:t>During the course of</w:t>
      </w:r>
      <w:proofErr w:type="gramEnd"/>
      <w:r>
        <w:t xml:space="preserve"> 2016, we were kept up to date on initiatives to become a more welcoming campus, progress on enhancing diversity, and building construction.  In addition, we were kept apprised of administrative turnovers and replacements.  Major unresolved issues included the ratio of voting members on the Council of tenure track to non-tenure track faculty, the lack of information (now close to three decades old) of how the university tax on IUPUI is used and what benefit it provides to IUPUI, and the plight of adjunct faculty.  Marion Wagner suggested that the Board contact the Coalition of Adjunct Professors to make a presentation to the Board and inform us of what role we might play in improving conditions for adjuncts. This will be taken up when the Board reconvenes its monthly meetings in September.</w:t>
      </w:r>
    </w:p>
    <w:p w14:paraId="0FAD352F" w14:textId="77777777" w:rsidR="00A50F30" w:rsidRDefault="00A50F30" w:rsidP="002C7FA8"/>
    <w:p w14:paraId="02DE1429" w14:textId="77777777" w:rsidR="00A50F30" w:rsidRDefault="00A50F30" w:rsidP="002C7FA8">
      <w:r>
        <w:t>We may also wish to discuss what are the most important kinds of information that the Board should have from the Faculty Council.   It might be useful to copy each Faculty Council meeting agenda for distribution to Board members; these agendas often contain links to documents that supply more information.</w:t>
      </w:r>
    </w:p>
    <w:p w14:paraId="1CB81255" w14:textId="77777777" w:rsidR="00A50F30" w:rsidRDefault="00A50F30" w:rsidP="002C7FA8"/>
    <w:p w14:paraId="5CA40B84" w14:textId="77777777" w:rsidR="00A50F30" w:rsidRPr="002C7FA8" w:rsidRDefault="00A50F30" w:rsidP="002C7FA8"/>
    <w:p w14:paraId="1C5AA01F" w14:textId="77777777" w:rsidR="00A50F30" w:rsidRPr="002C7FA8" w:rsidRDefault="00A50F30">
      <w:pPr>
        <w:rPr>
          <w:b/>
        </w:rPr>
      </w:pPr>
    </w:p>
    <w:p w14:paraId="2486AF89" w14:textId="77777777" w:rsidR="00A50F30" w:rsidRPr="00EC5DC0" w:rsidRDefault="00A50F30" w:rsidP="00503565">
      <w:pPr>
        <w:pStyle w:val="NoSpacing"/>
      </w:pPr>
    </w:p>
    <w:sectPr w:rsidR="00A50F30" w:rsidRPr="00EC5DC0" w:rsidSect="00DB3758">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BA4D" w14:textId="77777777" w:rsidR="000028DE" w:rsidRDefault="000028DE" w:rsidP="00DB3758">
      <w:r>
        <w:separator/>
      </w:r>
    </w:p>
  </w:endnote>
  <w:endnote w:type="continuationSeparator" w:id="0">
    <w:p w14:paraId="7AFD9048" w14:textId="77777777" w:rsidR="000028DE" w:rsidRDefault="000028DE" w:rsidP="00DB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0371" w14:textId="77777777" w:rsidR="000028DE" w:rsidRDefault="000028DE" w:rsidP="00DB3758">
      <w:r>
        <w:separator/>
      </w:r>
    </w:p>
  </w:footnote>
  <w:footnote w:type="continuationSeparator" w:id="0">
    <w:p w14:paraId="4ED3C15E" w14:textId="77777777" w:rsidR="000028DE" w:rsidRDefault="000028DE" w:rsidP="00DB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988733"/>
      <w:docPartObj>
        <w:docPartGallery w:val="Page Numbers (Top of Page)"/>
        <w:docPartUnique/>
      </w:docPartObj>
    </w:sdtPr>
    <w:sdtEndPr>
      <w:rPr>
        <w:noProof/>
      </w:rPr>
    </w:sdtEndPr>
    <w:sdtContent>
      <w:p w14:paraId="657300E8" w14:textId="77777777" w:rsidR="00222D13" w:rsidRDefault="00222D13">
        <w:pPr>
          <w:pStyle w:val="Header"/>
          <w:jc w:val="right"/>
        </w:pPr>
        <w:r>
          <w:fldChar w:fldCharType="begin"/>
        </w:r>
        <w:r>
          <w:instrText xml:space="preserve"> PAGE   \* MERGEFORMAT </w:instrText>
        </w:r>
        <w:r>
          <w:fldChar w:fldCharType="separate"/>
        </w:r>
        <w:r w:rsidR="00E03C4F">
          <w:rPr>
            <w:noProof/>
          </w:rPr>
          <w:t>2</w:t>
        </w:r>
        <w:r>
          <w:rPr>
            <w:noProof/>
          </w:rPr>
          <w:fldChar w:fldCharType="end"/>
        </w:r>
      </w:p>
    </w:sdtContent>
  </w:sdt>
  <w:p w14:paraId="07F6B700" w14:textId="77777777" w:rsidR="00222D13" w:rsidRDefault="00222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06C"/>
    <w:multiLevelType w:val="hybridMultilevel"/>
    <w:tmpl w:val="D75A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910EC"/>
    <w:multiLevelType w:val="hybridMultilevel"/>
    <w:tmpl w:val="D33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65215"/>
    <w:multiLevelType w:val="hybridMultilevel"/>
    <w:tmpl w:val="8CF6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32736"/>
    <w:multiLevelType w:val="hybridMultilevel"/>
    <w:tmpl w:val="6694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0754B"/>
    <w:multiLevelType w:val="hybridMultilevel"/>
    <w:tmpl w:val="3DA8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845CF"/>
    <w:multiLevelType w:val="hybridMultilevel"/>
    <w:tmpl w:val="E2CE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B5AD1"/>
    <w:multiLevelType w:val="hybridMultilevel"/>
    <w:tmpl w:val="A44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103B4"/>
    <w:multiLevelType w:val="hybridMultilevel"/>
    <w:tmpl w:val="7D2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62302"/>
    <w:multiLevelType w:val="hybridMultilevel"/>
    <w:tmpl w:val="813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9090A"/>
    <w:multiLevelType w:val="hybridMultilevel"/>
    <w:tmpl w:val="FA62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92E9E"/>
    <w:multiLevelType w:val="hybridMultilevel"/>
    <w:tmpl w:val="408A3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6991255">
    <w:abstractNumId w:val="0"/>
  </w:num>
  <w:num w:numId="2" w16cid:durableId="178473335">
    <w:abstractNumId w:val="2"/>
  </w:num>
  <w:num w:numId="3" w16cid:durableId="1679042523">
    <w:abstractNumId w:val="3"/>
  </w:num>
  <w:num w:numId="4" w16cid:durableId="1009219011">
    <w:abstractNumId w:val="9"/>
  </w:num>
  <w:num w:numId="5" w16cid:durableId="1554585131">
    <w:abstractNumId w:val="6"/>
  </w:num>
  <w:num w:numId="6" w16cid:durableId="1502768727">
    <w:abstractNumId w:val="8"/>
  </w:num>
  <w:num w:numId="7" w16cid:durableId="1075979194">
    <w:abstractNumId w:val="4"/>
  </w:num>
  <w:num w:numId="8" w16cid:durableId="989679187">
    <w:abstractNumId w:val="7"/>
  </w:num>
  <w:num w:numId="9" w16cid:durableId="1420298204">
    <w:abstractNumId w:val="1"/>
  </w:num>
  <w:num w:numId="10" w16cid:durableId="1868903113">
    <w:abstractNumId w:val="10"/>
  </w:num>
  <w:num w:numId="11" w16cid:durableId="275648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64"/>
    <w:rsid w:val="00000F64"/>
    <w:rsid w:val="000028DE"/>
    <w:rsid w:val="00004BA0"/>
    <w:rsid w:val="00094C22"/>
    <w:rsid w:val="000C1360"/>
    <w:rsid w:val="000D357A"/>
    <w:rsid w:val="000D463D"/>
    <w:rsid w:val="00117CE7"/>
    <w:rsid w:val="0012421E"/>
    <w:rsid w:val="0013674E"/>
    <w:rsid w:val="001452DC"/>
    <w:rsid w:val="00161D40"/>
    <w:rsid w:val="001B6C27"/>
    <w:rsid w:val="001D3EB6"/>
    <w:rsid w:val="00222D13"/>
    <w:rsid w:val="00227028"/>
    <w:rsid w:val="00230257"/>
    <w:rsid w:val="00317F14"/>
    <w:rsid w:val="00391130"/>
    <w:rsid w:val="003C2671"/>
    <w:rsid w:val="003E021D"/>
    <w:rsid w:val="004362F1"/>
    <w:rsid w:val="0043730C"/>
    <w:rsid w:val="00451FFA"/>
    <w:rsid w:val="00466198"/>
    <w:rsid w:val="00503565"/>
    <w:rsid w:val="00542564"/>
    <w:rsid w:val="0056161E"/>
    <w:rsid w:val="005F3DD9"/>
    <w:rsid w:val="005F4364"/>
    <w:rsid w:val="006363C3"/>
    <w:rsid w:val="00645A43"/>
    <w:rsid w:val="0066268E"/>
    <w:rsid w:val="006A6CFC"/>
    <w:rsid w:val="007118A9"/>
    <w:rsid w:val="00725E24"/>
    <w:rsid w:val="00776BF2"/>
    <w:rsid w:val="007B50E7"/>
    <w:rsid w:val="007E0A35"/>
    <w:rsid w:val="00874233"/>
    <w:rsid w:val="008A0C46"/>
    <w:rsid w:val="008A45B9"/>
    <w:rsid w:val="008B3F83"/>
    <w:rsid w:val="008E644A"/>
    <w:rsid w:val="009258B1"/>
    <w:rsid w:val="0093594E"/>
    <w:rsid w:val="009D3281"/>
    <w:rsid w:val="009E3B64"/>
    <w:rsid w:val="009F069B"/>
    <w:rsid w:val="00A11AA7"/>
    <w:rsid w:val="00A23A4F"/>
    <w:rsid w:val="00A50F30"/>
    <w:rsid w:val="00A96169"/>
    <w:rsid w:val="00AD1853"/>
    <w:rsid w:val="00B2679F"/>
    <w:rsid w:val="00B34B3A"/>
    <w:rsid w:val="00B47889"/>
    <w:rsid w:val="00B75000"/>
    <w:rsid w:val="00BB46E7"/>
    <w:rsid w:val="00BD2BF5"/>
    <w:rsid w:val="00CB04A6"/>
    <w:rsid w:val="00D75643"/>
    <w:rsid w:val="00D772B9"/>
    <w:rsid w:val="00D84FB3"/>
    <w:rsid w:val="00DB3758"/>
    <w:rsid w:val="00DE6F5D"/>
    <w:rsid w:val="00DF101D"/>
    <w:rsid w:val="00DF3ADB"/>
    <w:rsid w:val="00E03C4F"/>
    <w:rsid w:val="00E26052"/>
    <w:rsid w:val="00E93738"/>
    <w:rsid w:val="00EC2D0C"/>
    <w:rsid w:val="00EC5DC0"/>
    <w:rsid w:val="00F71CD3"/>
    <w:rsid w:val="00F8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12D84"/>
  <w15:docId w15:val="{D17CD55B-3FF3-4F3B-B24A-47A7E797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169"/>
  </w:style>
  <w:style w:type="paragraph" w:styleId="Heading1">
    <w:name w:val="heading 1"/>
    <w:basedOn w:val="Normal"/>
    <w:next w:val="Normal"/>
    <w:link w:val="Heading1Char"/>
    <w:uiPriority w:val="9"/>
    <w:qFormat/>
    <w:rsid w:val="00776BF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 Normal"/>
    <w:basedOn w:val="Normal"/>
    <w:uiPriority w:val="1"/>
    <w:qFormat/>
    <w:rsid w:val="00A96169"/>
    <w:rPr>
      <w:sz w:val="24"/>
    </w:rPr>
  </w:style>
  <w:style w:type="character" w:styleId="Strong">
    <w:name w:val="Strong"/>
    <w:basedOn w:val="DefaultParagraphFont"/>
    <w:uiPriority w:val="22"/>
    <w:qFormat/>
    <w:rsid w:val="00E26052"/>
    <w:rPr>
      <w:b/>
      <w:bCs/>
    </w:rPr>
  </w:style>
  <w:style w:type="character" w:styleId="Hyperlink">
    <w:name w:val="Hyperlink"/>
    <w:uiPriority w:val="99"/>
    <w:rsid w:val="0066268E"/>
    <w:rPr>
      <w:color w:val="0000FF"/>
      <w:u w:val="single"/>
    </w:rPr>
  </w:style>
  <w:style w:type="paragraph" w:styleId="PlainText">
    <w:name w:val="Plain Text"/>
    <w:basedOn w:val="Normal"/>
    <w:link w:val="PlainTextChar"/>
    <w:uiPriority w:val="99"/>
    <w:semiHidden/>
    <w:unhideWhenUsed/>
    <w:rsid w:val="008B3F83"/>
    <w:rPr>
      <w:rFonts w:ascii="Calibri" w:hAnsi="Calibri"/>
      <w:szCs w:val="21"/>
    </w:rPr>
  </w:style>
  <w:style w:type="character" w:customStyle="1" w:styleId="PlainTextChar">
    <w:name w:val="Plain Text Char"/>
    <w:basedOn w:val="DefaultParagraphFont"/>
    <w:link w:val="PlainText"/>
    <w:uiPriority w:val="99"/>
    <w:semiHidden/>
    <w:rsid w:val="008B3F83"/>
    <w:rPr>
      <w:rFonts w:ascii="Calibri" w:hAnsi="Calibri"/>
      <w:szCs w:val="21"/>
    </w:rPr>
  </w:style>
  <w:style w:type="paragraph" w:styleId="ListParagraph">
    <w:name w:val="List Paragraph"/>
    <w:basedOn w:val="Normal"/>
    <w:uiPriority w:val="34"/>
    <w:qFormat/>
    <w:rsid w:val="00BB46E7"/>
    <w:pPr>
      <w:ind w:left="720"/>
      <w:contextualSpacing/>
    </w:pPr>
  </w:style>
  <w:style w:type="paragraph" w:styleId="Header">
    <w:name w:val="header"/>
    <w:basedOn w:val="Normal"/>
    <w:link w:val="HeaderChar"/>
    <w:uiPriority w:val="99"/>
    <w:unhideWhenUsed/>
    <w:rsid w:val="00DB3758"/>
    <w:pPr>
      <w:tabs>
        <w:tab w:val="center" w:pos="4680"/>
        <w:tab w:val="right" w:pos="9360"/>
      </w:tabs>
    </w:pPr>
  </w:style>
  <w:style w:type="character" w:customStyle="1" w:styleId="HeaderChar">
    <w:name w:val="Header Char"/>
    <w:basedOn w:val="DefaultParagraphFont"/>
    <w:link w:val="Header"/>
    <w:uiPriority w:val="99"/>
    <w:rsid w:val="00DB3758"/>
  </w:style>
  <w:style w:type="paragraph" w:styleId="Footer">
    <w:name w:val="footer"/>
    <w:basedOn w:val="Normal"/>
    <w:link w:val="FooterChar"/>
    <w:uiPriority w:val="99"/>
    <w:unhideWhenUsed/>
    <w:rsid w:val="00DB3758"/>
    <w:pPr>
      <w:tabs>
        <w:tab w:val="center" w:pos="4680"/>
        <w:tab w:val="right" w:pos="9360"/>
      </w:tabs>
    </w:pPr>
  </w:style>
  <w:style w:type="character" w:customStyle="1" w:styleId="FooterChar">
    <w:name w:val="Footer Char"/>
    <w:basedOn w:val="DefaultParagraphFont"/>
    <w:link w:val="Footer"/>
    <w:uiPriority w:val="99"/>
    <w:rsid w:val="00DB3758"/>
  </w:style>
  <w:style w:type="paragraph" w:styleId="BalloonText">
    <w:name w:val="Balloon Text"/>
    <w:basedOn w:val="Normal"/>
    <w:link w:val="BalloonTextChar"/>
    <w:uiPriority w:val="99"/>
    <w:semiHidden/>
    <w:unhideWhenUsed/>
    <w:rsid w:val="00DB3758"/>
    <w:rPr>
      <w:rFonts w:ascii="Tahoma" w:hAnsi="Tahoma" w:cs="Tahoma"/>
      <w:sz w:val="16"/>
      <w:szCs w:val="16"/>
    </w:rPr>
  </w:style>
  <w:style w:type="character" w:customStyle="1" w:styleId="BalloonTextChar">
    <w:name w:val="Balloon Text Char"/>
    <w:basedOn w:val="DefaultParagraphFont"/>
    <w:link w:val="BalloonText"/>
    <w:uiPriority w:val="99"/>
    <w:semiHidden/>
    <w:rsid w:val="00DB3758"/>
    <w:rPr>
      <w:rFonts w:ascii="Tahoma" w:hAnsi="Tahoma" w:cs="Tahoma"/>
      <w:sz w:val="16"/>
      <w:szCs w:val="16"/>
    </w:rPr>
  </w:style>
  <w:style w:type="character" w:customStyle="1" w:styleId="Heading1Char">
    <w:name w:val="Heading 1 Char"/>
    <w:basedOn w:val="DefaultParagraphFont"/>
    <w:link w:val="Heading1"/>
    <w:uiPriority w:val="9"/>
    <w:rsid w:val="00776BF2"/>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CB04A6"/>
    <w:pPr>
      <w:widowControl w:val="0"/>
      <w:autoSpaceDE w:val="0"/>
      <w:autoSpaceDN w:val="0"/>
    </w:pPr>
    <w:rPr>
      <w:rFonts w:ascii="Arial" w:eastAsia="Arial" w:hAnsi="Arial" w:cs="Arial"/>
      <w:sz w:val="35"/>
      <w:szCs w:val="35"/>
    </w:rPr>
  </w:style>
  <w:style w:type="character" w:customStyle="1" w:styleId="BodyTextChar">
    <w:name w:val="Body Text Char"/>
    <w:basedOn w:val="DefaultParagraphFont"/>
    <w:link w:val="BodyText"/>
    <w:uiPriority w:val="1"/>
    <w:rsid w:val="00CB04A6"/>
    <w:rPr>
      <w:rFonts w:ascii="Arial" w:eastAsia="Arial" w:hAnsi="Arial" w:cs="Arial"/>
      <w:sz w:val="35"/>
      <w:szCs w:val="35"/>
    </w:rPr>
  </w:style>
  <w:style w:type="paragraph" w:styleId="Title">
    <w:name w:val="Title"/>
    <w:basedOn w:val="Normal"/>
    <w:link w:val="TitleChar"/>
    <w:uiPriority w:val="10"/>
    <w:qFormat/>
    <w:rsid w:val="00CB04A6"/>
    <w:pPr>
      <w:widowControl w:val="0"/>
      <w:autoSpaceDE w:val="0"/>
      <w:autoSpaceDN w:val="0"/>
      <w:spacing w:before="73"/>
      <w:ind w:right="422"/>
      <w:jc w:val="center"/>
    </w:pPr>
    <w:rPr>
      <w:rFonts w:ascii="Arial" w:eastAsia="Arial" w:hAnsi="Arial" w:cs="Arial"/>
      <w:sz w:val="40"/>
      <w:szCs w:val="40"/>
    </w:rPr>
  </w:style>
  <w:style w:type="character" w:customStyle="1" w:styleId="TitleChar">
    <w:name w:val="Title Char"/>
    <w:basedOn w:val="DefaultParagraphFont"/>
    <w:link w:val="Title"/>
    <w:uiPriority w:val="10"/>
    <w:rsid w:val="00CB04A6"/>
    <w:rPr>
      <w:rFonts w:ascii="Arial" w:eastAsia="Arial" w:hAnsi="Arial" w:cs="Arial"/>
      <w:sz w:val="40"/>
      <w:szCs w:val="40"/>
    </w:rPr>
  </w:style>
  <w:style w:type="paragraph" w:customStyle="1" w:styleId="TableParagraph">
    <w:name w:val="Table Paragraph"/>
    <w:basedOn w:val="Normal"/>
    <w:uiPriority w:val="1"/>
    <w:qFormat/>
    <w:rsid w:val="00CB04A6"/>
    <w:pPr>
      <w:widowControl w:val="0"/>
      <w:autoSpaceDE w:val="0"/>
      <w:autoSpaceDN w:val="0"/>
      <w:spacing w:before="235"/>
      <w:ind w:left="52"/>
    </w:pPr>
    <w:rPr>
      <w:rFonts w:ascii="Arial" w:eastAsia="Arial" w:hAnsi="Arial" w:cs="Arial"/>
    </w:rPr>
  </w:style>
  <w:style w:type="paragraph" w:styleId="NormalWeb">
    <w:name w:val="Normal (Web)"/>
    <w:basedOn w:val="Normal"/>
    <w:uiPriority w:val="99"/>
    <w:unhideWhenUsed/>
    <w:rsid w:val="00A50F30"/>
    <w:pPr>
      <w:spacing w:before="100" w:beforeAutospacing="1" w:after="100" w:afterAutospacing="1"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1576">
      <w:bodyDiv w:val="1"/>
      <w:marLeft w:val="0"/>
      <w:marRight w:val="0"/>
      <w:marTop w:val="0"/>
      <w:marBottom w:val="0"/>
      <w:divBdr>
        <w:top w:val="none" w:sz="0" w:space="0" w:color="auto"/>
        <w:left w:val="none" w:sz="0" w:space="0" w:color="auto"/>
        <w:bottom w:val="none" w:sz="0" w:space="0" w:color="auto"/>
        <w:right w:val="none" w:sz="0" w:space="0" w:color="auto"/>
      </w:divBdr>
    </w:div>
    <w:div w:id="16458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cademy@iupui.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academy@iupui.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fif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4d5fae-53d7-4e4c-bee2-bb1eaf7ec00c" xsi:nil="true"/>
    <lcf76f155ced4ddcb4097134ff3c332f xmlns="f619b3d2-a51c-47c7-9c12-a6f05b3ed7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8C2526-BD92-43BC-A58E-DEB8C3120471}">
  <ds:schemaRefs>
    <ds:schemaRef ds:uri="http://schemas.microsoft.com/office/2006/metadata/properties"/>
    <ds:schemaRef ds:uri="http://schemas.microsoft.com/office/infopath/2007/PartnerControls"/>
    <ds:schemaRef ds:uri="a24d5fae-53d7-4e4c-bee2-bb1eaf7ec00c"/>
    <ds:schemaRef ds:uri="f619b3d2-a51c-47c7-9c12-a6f05b3ed7bf"/>
  </ds:schemaRefs>
</ds:datastoreItem>
</file>

<file path=customXml/itemProps2.xml><?xml version="1.0" encoding="utf-8"?>
<ds:datastoreItem xmlns:ds="http://schemas.openxmlformats.org/officeDocument/2006/customXml" ds:itemID="{FF19379C-30CD-49AF-97A1-BAC905AFA268}">
  <ds:schemaRefs>
    <ds:schemaRef ds:uri="http://schemas.microsoft.com/sharepoint/v3/contenttype/forms"/>
  </ds:schemaRefs>
</ds:datastoreItem>
</file>

<file path=customXml/itemProps3.xml><?xml version="1.0" encoding="utf-8"?>
<ds:datastoreItem xmlns:ds="http://schemas.openxmlformats.org/officeDocument/2006/customXml" ds:itemID="{7BC36C77-7C66-4B4D-ADF4-2CA16D5B9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Wilson</dc:creator>
  <cp:lastModifiedBy>Allison, Tyler Jordan</cp:lastModifiedBy>
  <cp:revision>13</cp:revision>
  <cp:lastPrinted>2016-06-09T19:16:00Z</cp:lastPrinted>
  <dcterms:created xsi:type="dcterms:W3CDTF">2016-06-09T19:17:00Z</dcterms:created>
  <dcterms:modified xsi:type="dcterms:W3CDTF">2024-02-21T17:17:00Z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0x010100B2068F8EF6F7D948B3FF1C12706B48A0</vt:lpwstr>
  </property>
</Properties>
</file>